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E7291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E7291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Наименование проекта: проект закона Челябинской области </w:t>
      </w:r>
      <w:r w:rsidRPr="00CE7291">
        <w:rPr>
          <w:rFonts w:ascii="Times New Roman" w:hAnsi="Times New Roman" w:cs="Times New Roman"/>
          <w:spacing w:val="-6"/>
          <w:sz w:val="26"/>
          <w:szCs w:val="26"/>
        </w:rPr>
        <w:t>«</w:t>
      </w:r>
      <w:r w:rsidRPr="00CE7291">
        <w:rPr>
          <w:rFonts w:ascii="Times New Roman" w:hAnsi="Times New Roman" w:cs="Times New Roman"/>
          <w:sz w:val="26"/>
          <w:szCs w:val="26"/>
        </w:rPr>
        <w:t>О внесении изменений в статью 3 Закона Челябинской области «Об административных правонарушениях в Челябинской области».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Разработчик проекта: Челябинская городская Дума.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Основание для разработки проекта: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Административная ответственность за нарушение в области благоустройства территорий муниципальных образований установлена Законом Челябинской области «Об административных правонарушениях в Челябинской области».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Предлагаемые поправки по изменению / включению отдельных положений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об административной ответственности за нарушение муниципальных правовых актов, устанавливающих требования в сфере благоустройства, разработаны в соответствии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с законодательством Российской Федерации и Челябинской области.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В рамках реализации предоставленного Федеральным законом «Об общих принципах организации публичной власти в субъектах Российской Федерации», Уставом (Основным законом) Челябинской области, Уставом города Челябинска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права законодательной инициативы в Законодательном Собрании Челябинской области Челябинской городской Думой подготовлен и предлагается к рассмотрению проект закона Челябинской области «О внесении изменений в статью 3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Закона Челябинской области «Об административных правонарушениях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в Челябинской области».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Предполагаемая дата вступления в силу нормативного правового акта: </w:t>
      </w:r>
      <w:r w:rsidRPr="00CE7291">
        <w:rPr>
          <w:rFonts w:ascii="Times New Roman" w:hAnsi="Times New Roman" w:cs="Times New Roman"/>
          <w:sz w:val="26"/>
          <w:szCs w:val="26"/>
        </w:rPr>
        <w:br/>
        <w:t>по истечении десяти дней после его официального опубликования.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Обоснование отнесения проекта к высокой степени регулирующего воздействия: проект содержит положения, устанавливающие новые обязанности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для лиц, которые могут относиться к субъектам предпринимательской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и иной экономической деятельности; вводящие новый вид административной ответственности – предупреждение; изменяющие размеры административных штрафов по отдельным видам правонарушений, которые могут совершить лица, относящиеся к субъектам предпринимательской и иной экономической деятельности.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 предлагаемый вариант правового регулирования, оценка негативных эффектов, связанных с указанной проблемой.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Описание проблемы: </w:t>
      </w:r>
    </w:p>
    <w:p w:rsidR="00B460DB" w:rsidRPr="00CE7291" w:rsidRDefault="00B460DB" w:rsidP="00C6753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размещение элементов благоустройства – информационных конструкций (вывесок), временных объектов с нарушением требований, установленных муниципальными правовыми актами, к их внешнему виду, параметрам, местам размещения, применяемым при изготовлении материалам негативно влияет                 на архитектурный облик муниципальных образований (вывески закрывают окна зданий, свешиваются с верхних этажей, громоздятся на крышах, растягиваются           на ограждениях, над проездами/улицами и т.п., временные объекты окрашены               в различные цвета либо обтянуты неустойчивыми к погодным условиям материалами, размещены с препятствиями для пешеходов, без разрывов с другими объектами и </w:t>
      </w:r>
      <w:r w:rsidRPr="00CE7291">
        <w:rPr>
          <w:rFonts w:ascii="Times New Roman" w:hAnsi="Times New Roman" w:cs="Times New Roman"/>
          <w:sz w:val="26"/>
          <w:szCs w:val="26"/>
        </w:rPr>
        <w:lastRenderedPageBreak/>
        <w:t>т.п.), что создает визуальный шум и невозможность осознания целостности городских пространств, а также может угрожать безопасности граждан;</w:t>
      </w:r>
    </w:p>
    <w:p w:rsidR="00C6753F" w:rsidRPr="00CE7291" w:rsidRDefault="00C6753F" w:rsidP="00C6753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с целью разгрузить центры городов от беспорядочно припаркованных автомобилей, побудить горожан к отказу от личного автотранспорта (особенно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для передвижения на «короткие» расстояния) в пользу общественного в крупных городах России реализуются проекты платных парковочных пространств, внедрение которых на первых этапах сопровождается неоплатой водителями размещения автотранспортных средств на платных парковочных местах, созданием препятствий для их идентификации камерами/спецтранспортом. Развитие парковочного пространства на платной основе с предварительным обустройством техническими средствами организации дорожного движения (видеокамеры, спецтранспорт) запланировано в городе Челябинске к реализации в 2025 году. Нанесение разметки, установка комплексов мониторинга парковочных сессий требует финансовых затрат со стороны органа местного самоуправления, компенсация которых предполагается </w:t>
      </w:r>
      <w:r w:rsidRPr="00CE7291">
        <w:rPr>
          <w:rFonts w:ascii="Times New Roman" w:hAnsi="Times New Roman" w:cs="Times New Roman"/>
          <w:sz w:val="26"/>
          <w:szCs w:val="26"/>
        </w:rPr>
        <w:br/>
        <w:t>за счет платежей за пользование платной парковкой. Установленный в настоящее время размер штрафа не стимулирует водителей к оплате парковочной сессии;</w:t>
      </w:r>
    </w:p>
    <w:p w:rsidR="00233D8E" w:rsidRPr="00233D8E" w:rsidRDefault="00233D8E" w:rsidP="00233D8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рассмотрении </w:t>
      </w:r>
      <w:r w:rsidRPr="0051079F">
        <w:rPr>
          <w:rFonts w:ascii="Times New Roman" w:hAnsi="Times New Roman" w:cs="Times New Roman"/>
          <w:sz w:val="26"/>
          <w:szCs w:val="26"/>
        </w:rPr>
        <w:t>административны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51079F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 xml:space="preserve">ями дел </w:t>
      </w:r>
      <w:r w:rsidRPr="0051079F">
        <w:rPr>
          <w:rFonts w:ascii="Times New Roman" w:hAnsi="Times New Roman" w:cs="Times New Roman"/>
          <w:sz w:val="26"/>
          <w:szCs w:val="26"/>
        </w:rPr>
        <w:t>о производств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079F">
        <w:rPr>
          <w:rFonts w:ascii="Times New Roman" w:hAnsi="Times New Roman" w:cs="Times New Roman"/>
          <w:sz w:val="26"/>
          <w:szCs w:val="26"/>
        </w:rPr>
        <w:t xml:space="preserve"> земляных работ и работ, влекущих нарушение благоустройства и (или) природного ландшафта, без письменного разрешения/ордера (если его получение обязательно) встречаются случаи, когда пакеты документов в органы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079F">
        <w:rPr>
          <w:rFonts w:ascii="Times New Roman" w:hAnsi="Times New Roman" w:cs="Times New Roman"/>
          <w:sz w:val="26"/>
          <w:szCs w:val="26"/>
        </w:rPr>
        <w:t xml:space="preserve"> уполномоченные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1079F">
        <w:rPr>
          <w:rFonts w:ascii="Times New Roman" w:hAnsi="Times New Roman" w:cs="Times New Roman"/>
          <w:sz w:val="26"/>
          <w:szCs w:val="26"/>
        </w:rPr>
        <w:t>на выдачу разрешения/ордера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079F">
        <w:rPr>
          <w:rFonts w:ascii="Times New Roman" w:hAnsi="Times New Roman" w:cs="Times New Roman"/>
          <w:sz w:val="26"/>
          <w:szCs w:val="26"/>
        </w:rPr>
        <w:t xml:space="preserve"> поступают с незначительной задержкой</w:t>
      </w:r>
      <w:r>
        <w:rPr>
          <w:rFonts w:ascii="Times New Roman" w:hAnsi="Times New Roman" w:cs="Times New Roman"/>
          <w:sz w:val="26"/>
          <w:szCs w:val="26"/>
        </w:rPr>
        <w:t xml:space="preserve"> либо сроки </w:t>
      </w:r>
      <w:r w:rsidRPr="0051079F">
        <w:rPr>
          <w:rFonts w:ascii="Times New Roman" w:hAnsi="Times New Roman" w:cs="Times New Roman"/>
          <w:sz w:val="26"/>
          <w:szCs w:val="26"/>
        </w:rPr>
        <w:t xml:space="preserve">восстановления нарушенного благоустройства не соблюдены по уважительным причинам.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51079F">
        <w:rPr>
          <w:rFonts w:ascii="Times New Roman" w:hAnsi="Times New Roman" w:cs="Times New Roman"/>
          <w:sz w:val="26"/>
          <w:szCs w:val="26"/>
        </w:rPr>
        <w:t xml:space="preserve">ля лиц, которые впервые допустили начало земляных работ без разрешения/ордера, при установлении </w:t>
      </w:r>
      <w:r>
        <w:rPr>
          <w:rFonts w:ascii="Times New Roman" w:hAnsi="Times New Roman" w:cs="Times New Roman"/>
          <w:sz w:val="26"/>
          <w:szCs w:val="26"/>
        </w:rPr>
        <w:t xml:space="preserve">уважительной причины  и </w:t>
      </w:r>
      <w:r w:rsidRPr="0051079F">
        <w:rPr>
          <w:rFonts w:ascii="Times New Roman" w:hAnsi="Times New Roman" w:cs="Times New Roman"/>
          <w:sz w:val="26"/>
          <w:szCs w:val="26"/>
        </w:rPr>
        <w:t>малозначительности совершенного деяния</w:t>
      </w:r>
      <w:r>
        <w:rPr>
          <w:rFonts w:ascii="Times New Roman" w:hAnsi="Times New Roman" w:cs="Times New Roman"/>
          <w:sz w:val="26"/>
          <w:szCs w:val="26"/>
        </w:rPr>
        <w:t xml:space="preserve">, достаточной мерой может являться предупреждение.          </w:t>
      </w:r>
      <w:r w:rsidRPr="00233D8E">
        <w:rPr>
          <w:rFonts w:ascii="Times New Roman" w:hAnsi="Times New Roman" w:cs="Times New Roman"/>
          <w:sz w:val="26"/>
          <w:szCs w:val="26"/>
        </w:rPr>
        <w:t xml:space="preserve">       В настоящее время предусмотрен только штраф.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Негативные эффекты, связанные с указанными проблемами: </w:t>
      </w:r>
    </w:p>
    <w:p w:rsidR="00C6753F" w:rsidRPr="00CE7291" w:rsidRDefault="00C6753F" w:rsidP="00C6753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визуальный шум, вызванный ненадлежащим состоянием элементов благоустройства - информационных конструкций (вывесок), фасадов временных объектов, размещенных в неустановленных местах или с нарушением требований       к их размещению, приводит к потере эстетического облика городского пространства, ухудшению визуального восприятия населением и гостями города планировочной структуры, снижению индекса качества городской среды;</w:t>
      </w:r>
    </w:p>
    <w:p w:rsidR="00C6753F" w:rsidRPr="00CE7291" w:rsidRDefault="00C6753F" w:rsidP="00C6753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систематическая неоплата </w:t>
      </w:r>
      <w:proofErr w:type="spellStart"/>
      <w:r w:rsidRPr="00CE7291">
        <w:rPr>
          <w:rFonts w:ascii="Times New Roman" w:hAnsi="Times New Roman" w:cs="Times New Roman"/>
          <w:sz w:val="26"/>
          <w:szCs w:val="26"/>
        </w:rPr>
        <w:t>автовладельцами</w:t>
      </w:r>
      <w:proofErr w:type="spellEnd"/>
      <w:r w:rsidRPr="00CE7291">
        <w:rPr>
          <w:rFonts w:ascii="Times New Roman" w:hAnsi="Times New Roman" w:cs="Times New Roman"/>
          <w:sz w:val="26"/>
          <w:szCs w:val="26"/>
        </w:rPr>
        <w:t xml:space="preserve"> пользования платной парковкой (парковочным местом), в том числе за счет отсутствия стимулирования сознательности высоким размером штрафа за нарушение требования об оплате платной парковки, допущение неоднократного совершения аналогичного правонарушениях в условиях отсутствия повышенных штрафных санкции </w:t>
      </w:r>
      <w:r w:rsidRPr="00CE7291">
        <w:rPr>
          <w:rFonts w:ascii="Times New Roman" w:hAnsi="Times New Roman" w:cs="Times New Roman"/>
          <w:sz w:val="26"/>
          <w:szCs w:val="26"/>
        </w:rPr>
        <w:br/>
        <w:t>по данной статье за повторное в течение года аналогичное правонарушение;</w:t>
      </w:r>
    </w:p>
    <w:p w:rsidR="00C6753F" w:rsidRDefault="00C6753F" w:rsidP="00C6753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невозможность применить административное наказание в виде «предупреждения» вместо штрафа в случаях, когда нарушение носит малозначительный характер, например, пакеты документов в уполномоченные органы на выдачу разрешения/ордера поступают с незначительной задержкой либо сроки восстановления нарушенного благоустройства не соблюдены по уважительным причинам.</w:t>
      </w:r>
    </w:p>
    <w:p w:rsidR="009435E7" w:rsidRPr="00CE7291" w:rsidRDefault="009435E7" w:rsidP="009435E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lastRenderedPageBreak/>
        <w:t xml:space="preserve">Причины (источники) возникновения проблемы и меры, принятые ранее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для ее решения, достигнутые результаты и затраченные ресурсы: отсутствие установленной на региональном уровне административной ответственности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для собственников временных объектов, информационных конструкций (вывесок) </w:t>
      </w:r>
      <w:r w:rsidRPr="00CE7291">
        <w:rPr>
          <w:rFonts w:ascii="Times New Roman" w:hAnsi="Times New Roman" w:cs="Times New Roman"/>
          <w:sz w:val="26"/>
          <w:szCs w:val="26"/>
        </w:rPr>
        <w:br/>
        <w:t>за их несоответствие установленным муниципальными правовыми актами требованиям к внешнему виду и местам размещения, недостаточные размеры штрафов за невнесение платы за пользование на платной основе парковочными местами, невозможность применить более мягкое наказание при наличии смягчающих обстоятельств.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Регулярное проведение органами местного самоуправления разъяснительной работы, профилактических мероприятий с выдачей уведомлений о необходимости приведения </w:t>
      </w:r>
      <w:r w:rsidR="009435E7">
        <w:rPr>
          <w:rFonts w:ascii="Times New Roman" w:hAnsi="Times New Roman" w:cs="Times New Roman"/>
          <w:sz w:val="26"/>
          <w:szCs w:val="26"/>
        </w:rPr>
        <w:t xml:space="preserve">элементов благоустройства - </w:t>
      </w:r>
      <w:r w:rsidRPr="00CE7291">
        <w:rPr>
          <w:rFonts w:ascii="Times New Roman" w:hAnsi="Times New Roman" w:cs="Times New Roman"/>
          <w:sz w:val="26"/>
          <w:szCs w:val="26"/>
        </w:rPr>
        <w:t>информационных конструкций</w:t>
      </w:r>
      <w:r w:rsidR="009435E7">
        <w:rPr>
          <w:rFonts w:ascii="Times New Roman" w:hAnsi="Times New Roman" w:cs="Times New Roman"/>
          <w:sz w:val="26"/>
          <w:szCs w:val="26"/>
        </w:rPr>
        <w:t xml:space="preserve"> (вывесок), временных объектов </w:t>
      </w:r>
      <w:r w:rsidRPr="00CE7291">
        <w:rPr>
          <w:rFonts w:ascii="Times New Roman" w:hAnsi="Times New Roman" w:cs="Times New Roman"/>
          <w:sz w:val="26"/>
          <w:szCs w:val="26"/>
        </w:rPr>
        <w:t>в соответствие с установленными требованиями к дизайн-коду названных элементов/объе</w:t>
      </w:r>
      <w:r w:rsidR="009435E7">
        <w:rPr>
          <w:rFonts w:ascii="Times New Roman" w:hAnsi="Times New Roman" w:cs="Times New Roman"/>
          <w:sz w:val="26"/>
          <w:szCs w:val="26"/>
        </w:rPr>
        <w:t>ктов малоэффективны в отсутствии</w:t>
      </w:r>
      <w:r w:rsidRPr="00CE7291">
        <w:rPr>
          <w:rFonts w:ascii="Times New Roman" w:hAnsi="Times New Roman" w:cs="Times New Roman"/>
          <w:sz w:val="26"/>
          <w:szCs w:val="26"/>
        </w:rPr>
        <w:t xml:space="preserve"> мер административного воздействия на нарушителей.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Перспективная организация платного парковочного пространства в центре города Челябинска приведёт к массовым неоплатам </w:t>
      </w:r>
      <w:proofErr w:type="spellStart"/>
      <w:r w:rsidRPr="00CE7291">
        <w:rPr>
          <w:rFonts w:ascii="Times New Roman" w:hAnsi="Times New Roman" w:cs="Times New Roman"/>
          <w:sz w:val="26"/>
          <w:szCs w:val="26"/>
        </w:rPr>
        <w:t>автовладельцами</w:t>
      </w:r>
      <w:proofErr w:type="spellEnd"/>
      <w:r w:rsidRPr="00CE7291">
        <w:rPr>
          <w:rFonts w:ascii="Times New Roman" w:hAnsi="Times New Roman" w:cs="Times New Roman"/>
          <w:sz w:val="26"/>
          <w:szCs w:val="26"/>
        </w:rPr>
        <w:t xml:space="preserve"> использования парковочных мест в условиях незначительного размера административного штрафа,</w:t>
      </w:r>
      <w:r w:rsidR="009435E7">
        <w:rPr>
          <w:rFonts w:ascii="Times New Roman" w:hAnsi="Times New Roman" w:cs="Times New Roman"/>
          <w:sz w:val="26"/>
          <w:szCs w:val="26"/>
        </w:rPr>
        <w:t xml:space="preserve">  </w:t>
      </w:r>
      <w:r w:rsidRPr="00CE7291">
        <w:rPr>
          <w:rFonts w:ascii="Times New Roman" w:hAnsi="Times New Roman" w:cs="Times New Roman"/>
          <w:sz w:val="26"/>
          <w:szCs w:val="26"/>
        </w:rPr>
        <w:t xml:space="preserve">а также к допущению неоднократного совершения правонарушения при отсутствии повышенной меры наказания за повторно совершенное правонарушение.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Рассмотрение административными комиссиями нарушений, связанных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с началом производства земляных работ без ордера, в условиях, когда пакет документов для его получения представлен в орган местного самоуправления, выдающий ордер, с незначительным нарушением срока, или нарушение совершено впервые и связано с уважительными причинами приводит к привлечению нарушителей к административной ответственности с взысканием штрафов в размере от одной до пятидесяти тысяч,  при этом причиненный ущерб отсутствует.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Вследствие размещения информационных конструкций (вывесок), временных объектов с нарушением требований к их дизайн-коду органы местного самоуправления несут затраты, связанные с принудительным </w:t>
      </w:r>
      <w:proofErr w:type="spellStart"/>
      <w:r w:rsidRPr="00CE7291">
        <w:rPr>
          <w:rFonts w:ascii="Times New Roman" w:hAnsi="Times New Roman" w:cs="Times New Roman"/>
          <w:sz w:val="26"/>
          <w:szCs w:val="26"/>
        </w:rPr>
        <w:t>демонтажом</w:t>
      </w:r>
      <w:proofErr w:type="spellEnd"/>
      <w:r w:rsidRPr="00CE7291">
        <w:rPr>
          <w:rFonts w:ascii="Times New Roman" w:hAnsi="Times New Roman" w:cs="Times New Roman"/>
          <w:sz w:val="26"/>
          <w:szCs w:val="26"/>
        </w:rPr>
        <w:t xml:space="preserve"> элементов/объектов, необходимым для обеспечения сохранения эстетического облика городской среды; помимо этого, собственники зданий/сооружений/строений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несут расходы, связанные с восстановлением поверхностей фасадов после демонтажа не соответствующих требованиям дизайн-кода названных элементов/объектов.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Риски и предполагаемые последствия, связанные с сохранением текущего положения: </w:t>
      </w:r>
    </w:p>
    <w:p w:rsidR="00C6753F" w:rsidRPr="00CE7291" w:rsidRDefault="00C6753F" w:rsidP="00C6753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отсутствие ответственности собственников временных объектов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и информационных конструкций за несоответствие дизайн-коду данных объектов/элементов продолжит негативно влиять на эстетический облик муниципальных образований, не позволит применять меры административного воздействия к нарушителям и стимулировать их к соблюдению требований муниципальных правовых актов о внешнем виде и местах размещения временных объектов и элементов благоустройства </w:t>
      </w:r>
      <w:r w:rsidR="00B460DB" w:rsidRPr="00CE7291">
        <w:rPr>
          <w:rFonts w:ascii="Times New Roman" w:hAnsi="Times New Roman" w:cs="Times New Roman"/>
          <w:sz w:val="26"/>
          <w:szCs w:val="26"/>
        </w:rPr>
        <w:t>–</w:t>
      </w:r>
      <w:r w:rsidRPr="00CE7291">
        <w:rPr>
          <w:rFonts w:ascii="Times New Roman" w:hAnsi="Times New Roman" w:cs="Times New Roman"/>
          <w:sz w:val="26"/>
          <w:szCs w:val="26"/>
        </w:rPr>
        <w:t xml:space="preserve"> информационных</w:t>
      </w:r>
      <w:r w:rsidR="00B460DB" w:rsidRPr="00CE7291">
        <w:rPr>
          <w:rFonts w:ascii="Times New Roman" w:hAnsi="Times New Roman" w:cs="Times New Roman"/>
          <w:sz w:val="26"/>
          <w:szCs w:val="26"/>
        </w:rPr>
        <w:t xml:space="preserve"> </w:t>
      </w:r>
      <w:r w:rsidRPr="00CE7291">
        <w:rPr>
          <w:rFonts w:ascii="Times New Roman" w:hAnsi="Times New Roman" w:cs="Times New Roman"/>
          <w:sz w:val="26"/>
          <w:szCs w:val="26"/>
        </w:rPr>
        <w:t xml:space="preserve">конструкций (вывесок); </w:t>
      </w:r>
    </w:p>
    <w:p w:rsidR="00C6753F" w:rsidRDefault="00C6753F" w:rsidP="00C6753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сохранение действующих размеров штрафов </w:t>
      </w:r>
      <w:r w:rsidR="004C6D86">
        <w:rPr>
          <w:rFonts w:ascii="Times New Roman" w:hAnsi="Times New Roman" w:cs="Times New Roman"/>
          <w:sz w:val="26"/>
          <w:szCs w:val="26"/>
        </w:rPr>
        <w:t>за неоплаченную</w:t>
      </w:r>
      <w:r w:rsidRPr="00CE7291">
        <w:rPr>
          <w:rFonts w:ascii="Times New Roman" w:hAnsi="Times New Roman" w:cs="Times New Roman"/>
          <w:sz w:val="26"/>
          <w:szCs w:val="26"/>
        </w:rPr>
        <w:br/>
        <w:t>парковк</w:t>
      </w:r>
      <w:r w:rsidR="004C6D86">
        <w:rPr>
          <w:rFonts w:ascii="Times New Roman" w:hAnsi="Times New Roman" w:cs="Times New Roman"/>
          <w:sz w:val="26"/>
          <w:szCs w:val="26"/>
        </w:rPr>
        <w:t>у</w:t>
      </w:r>
      <w:r w:rsidRPr="00CE7291">
        <w:rPr>
          <w:rFonts w:ascii="Times New Roman" w:hAnsi="Times New Roman" w:cs="Times New Roman"/>
          <w:sz w:val="26"/>
          <w:szCs w:val="26"/>
        </w:rPr>
        <w:t xml:space="preserve"> (парковочн</w:t>
      </w:r>
      <w:r w:rsidR="004C6D86">
        <w:rPr>
          <w:rFonts w:ascii="Times New Roman" w:hAnsi="Times New Roman" w:cs="Times New Roman"/>
          <w:sz w:val="26"/>
          <w:szCs w:val="26"/>
        </w:rPr>
        <w:t>ое</w:t>
      </w:r>
      <w:r w:rsidRPr="00CE7291">
        <w:rPr>
          <w:rFonts w:ascii="Times New Roman" w:hAnsi="Times New Roman" w:cs="Times New Roman"/>
          <w:sz w:val="26"/>
          <w:szCs w:val="26"/>
        </w:rPr>
        <w:t xml:space="preserve"> место) не позволит усилить воздействие на нарушителей, </w:t>
      </w:r>
      <w:r w:rsidR="004C6D8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E7291">
        <w:rPr>
          <w:rFonts w:ascii="Times New Roman" w:hAnsi="Times New Roman" w:cs="Times New Roman"/>
          <w:sz w:val="26"/>
          <w:szCs w:val="26"/>
        </w:rPr>
        <w:t>в том числе при повторном совершении аналогичного нарушения;</w:t>
      </w:r>
    </w:p>
    <w:p w:rsidR="004C6D86" w:rsidRPr="00CE7291" w:rsidRDefault="004C6D86" w:rsidP="004C6D8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753F" w:rsidRPr="00CE7291" w:rsidRDefault="00C6753F" w:rsidP="00C6753F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lastRenderedPageBreak/>
        <w:t xml:space="preserve">отсутствие меры административного воздействия в виде предупреждения </w:t>
      </w:r>
      <w:r w:rsidRPr="00CE7291">
        <w:rPr>
          <w:rFonts w:ascii="Times New Roman" w:hAnsi="Times New Roman" w:cs="Times New Roman"/>
          <w:sz w:val="26"/>
          <w:szCs w:val="26"/>
        </w:rPr>
        <w:br/>
        <w:t>сохранит практику наложения минимального размера штрафа даже за совершенное впервые незначительное правонарушение и при наличии смягчающих обстоятельств вместо возможного публичного порицания действий нарушителя.</w:t>
      </w:r>
    </w:p>
    <w:p w:rsidR="00B460DB" w:rsidRPr="00CE7291" w:rsidRDefault="00B460DB">
      <w:pPr>
        <w:spacing w:after="0" w:line="240" w:lineRule="atLeast"/>
        <w:ind w:left="-57" w:right="-57"/>
        <w:jc w:val="both"/>
        <w:rPr>
          <w:rFonts w:ascii="Times New Roman" w:hAnsi="Times New Roman" w:cs="Times New Roman"/>
          <w:sz w:val="26"/>
          <w:szCs w:val="26"/>
        </w:rPr>
      </w:pP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3. Анализ опыта субъектов Российской Федерации в соответствующей сфере общественных отношений:</w:t>
      </w:r>
    </w:p>
    <w:p w:rsidR="00C6753F" w:rsidRPr="00CE7291" w:rsidRDefault="00C6753F" w:rsidP="00C6753F">
      <w:pPr>
        <w:pStyle w:val="ad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40"/>
        <w:ind w:left="0" w:firstLine="709"/>
        <w:jc w:val="both"/>
        <w:outlineLvl w:val="0"/>
        <w:rPr>
          <w:sz w:val="26"/>
          <w:szCs w:val="26"/>
        </w:rPr>
      </w:pPr>
      <w:r w:rsidRPr="00CE7291">
        <w:rPr>
          <w:sz w:val="26"/>
          <w:szCs w:val="26"/>
        </w:rPr>
        <w:t>в части нарушения требований к дизайн-коду информационных конструкций в законах других субъектов РФ об административных нарушениях предусмотрен механизм административного воздействия на нарушителей требований к внешнему виду информационных конструкций:</w:t>
      </w:r>
    </w:p>
    <w:tbl>
      <w:tblPr>
        <w:tblStyle w:val="aa"/>
        <w:tblW w:w="9634" w:type="dxa"/>
        <w:tblLook w:val="04A0"/>
      </w:tblPr>
      <w:tblGrid>
        <w:gridCol w:w="2689"/>
        <w:gridCol w:w="6945"/>
      </w:tblGrid>
      <w:tr w:rsidR="00CE7291" w:rsidRPr="00CE7291" w:rsidTr="00AC4A68">
        <w:trPr>
          <w:tblHeader/>
        </w:trPr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sz w:val="20"/>
                <w:szCs w:val="20"/>
              </w:rPr>
            </w:pPr>
            <w:r w:rsidRPr="00CE7291">
              <w:rPr>
                <w:sz w:val="20"/>
                <w:szCs w:val="20"/>
              </w:rPr>
              <w:t>Субъект РФ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before="20" w:after="2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Норма закона об административном правонарушении субъекта РФ</w:t>
            </w: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rPr>
                <w:b/>
                <w:sz w:val="26"/>
                <w:szCs w:val="26"/>
              </w:rPr>
            </w:pPr>
            <w:r w:rsidRPr="00CE7291">
              <w:rPr>
                <w:b/>
                <w:sz w:val="26"/>
                <w:szCs w:val="26"/>
              </w:rPr>
              <w:t xml:space="preserve">Предложение в Закон </w:t>
            </w:r>
            <w:r w:rsidRPr="00CE7291">
              <w:rPr>
                <w:b/>
                <w:sz w:val="26"/>
                <w:szCs w:val="26"/>
              </w:rPr>
              <w:br/>
              <w:t>Челябинской области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  <w:bCs/>
              </w:rPr>
            </w:pPr>
            <w:r w:rsidRPr="00CE7291">
              <w:rPr>
                <w:rFonts w:ascii="Times New Roman" w:hAnsi="Times New Roman" w:cs="Times New Roman"/>
                <w:shd w:val="clear" w:color="auto" w:fill="FFFFFF"/>
              </w:rPr>
              <w:t>1. Повреждение, перемещение, снос, ненадлежащее содержание</w:t>
            </w:r>
            <w:r w:rsidRPr="00CE729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</w:t>
            </w:r>
            <w:r w:rsidRPr="00CE7291">
              <w:rPr>
                <w:rFonts w:ascii="Times New Roman" w:hAnsi="Times New Roman" w:cs="Times New Roman"/>
                <w:b/>
                <w:shd w:val="clear" w:color="auto" w:fill="FFFFFF"/>
              </w:rPr>
              <w:br/>
              <w:t xml:space="preserve">а также нарушение установленных муниципальными правовыми актами требований </w:t>
            </w:r>
            <w:r w:rsidRPr="00CE7291">
              <w:rPr>
                <w:rFonts w:ascii="Times New Roman" w:hAnsi="Times New Roman" w:cs="Times New Roman"/>
                <w:b/>
              </w:rPr>
              <w:t xml:space="preserve">к месту размещения и (или) </w:t>
            </w:r>
            <w:r w:rsidRPr="00CE729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внешнему виду </w:t>
            </w:r>
            <w:r w:rsidRPr="00CE7291">
              <w:rPr>
                <w:rFonts w:ascii="Times New Roman" w:hAnsi="Times New Roman" w:cs="Times New Roman"/>
                <w:shd w:val="clear" w:color="auto" w:fill="FFFFFF"/>
              </w:rPr>
              <w:t>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территориях общего пользования, детских и спортивных площадках, -</w:t>
            </w:r>
          </w:p>
          <w:p w:rsidR="00C6753F" w:rsidRPr="00CE7291" w:rsidRDefault="00C6753F" w:rsidP="00B460DB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 w:firstLine="284"/>
              <w:jc w:val="both"/>
              <w:rPr>
                <w:i/>
                <w:sz w:val="22"/>
                <w:szCs w:val="22"/>
              </w:rPr>
            </w:pPr>
            <w:r w:rsidRPr="00CE7291">
              <w:rPr>
                <w:sz w:val="22"/>
                <w:szCs w:val="22"/>
              </w:rPr>
              <w:t xml:space="preserve"> </w:t>
            </w:r>
            <w:r w:rsidR="00B460DB" w:rsidRPr="00CE7291">
              <w:rPr>
                <w:i/>
                <w:sz w:val="22"/>
                <w:szCs w:val="22"/>
              </w:rPr>
              <w:t>… (административные санкции не приводятся – редакция без изменения)…</w:t>
            </w:r>
          </w:p>
        </w:tc>
      </w:tr>
      <w:tr w:rsidR="00CE7291" w:rsidRPr="00CE7291" w:rsidTr="00AC4A68">
        <w:tc>
          <w:tcPr>
            <w:tcW w:w="9634" w:type="dxa"/>
            <w:gridSpan w:val="2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i/>
                <w:sz w:val="26"/>
                <w:szCs w:val="26"/>
              </w:rPr>
              <w:t>Практика других субъектов РФ:</w:t>
            </w: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t>Москва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  <w:b/>
              </w:rPr>
              <w:t>Нарушение</w:t>
            </w:r>
            <w:r w:rsidRPr="00CE7291">
              <w:rPr>
                <w:rFonts w:ascii="Times New Roman" w:hAnsi="Times New Roman" w:cs="Times New Roman"/>
              </w:rPr>
              <w:t xml:space="preserve"> установленных Правительством Москвы </w:t>
            </w:r>
            <w:r w:rsidRPr="00CE7291">
              <w:rPr>
                <w:rFonts w:ascii="Times New Roman" w:hAnsi="Times New Roman" w:cs="Times New Roman"/>
                <w:b/>
              </w:rPr>
              <w:t xml:space="preserve">требований </w:t>
            </w:r>
            <w:r w:rsidRPr="00CE7291">
              <w:rPr>
                <w:rFonts w:ascii="Times New Roman" w:hAnsi="Times New Roman" w:cs="Times New Roman"/>
                <w:b/>
              </w:rPr>
              <w:br/>
              <w:t xml:space="preserve">к внешнему виду </w:t>
            </w:r>
            <w:r w:rsidRPr="00CE7291">
              <w:rPr>
                <w:rFonts w:ascii="Times New Roman" w:hAnsi="Times New Roman" w:cs="Times New Roman"/>
              </w:rPr>
              <w:t>и содержанию</w:t>
            </w:r>
            <w:r w:rsidRPr="00CE7291">
              <w:rPr>
                <w:rFonts w:ascii="Times New Roman" w:hAnsi="Times New Roman" w:cs="Times New Roman"/>
                <w:b/>
              </w:rPr>
              <w:t xml:space="preserve"> информационных конструкций</w:t>
            </w:r>
            <w:r w:rsidRPr="00CE7291">
              <w:rPr>
                <w:rFonts w:ascii="Times New Roman" w:hAnsi="Times New Roman" w:cs="Times New Roman"/>
              </w:rPr>
              <w:t xml:space="preserve">, </w:t>
            </w:r>
            <w:r w:rsidRPr="00CE7291">
              <w:rPr>
                <w:rFonts w:ascii="Times New Roman" w:hAnsi="Times New Roman" w:cs="Times New Roman"/>
              </w:rPr>
              <w:br/>
              <w:t>в том числе к расположению букв на информационном поле, -</w:t>
            </w:r>
          </w:p>
          <w:p w:rsidR="00C6753F" w:rsidRPr="00CE7291" w:rsidRDefault="00B460DB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>…</w:t>
            </w: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t xml:space="preserve">Ленинградская </w:t>
            </w:r>
            <w:r w:rsidRPr="00CE7291">
              <w:rPr>
                <w:sz w:val="26"/>
                <w:szCs w:val="26"/>
              </w:rPr>
              <w:br/>
              <w:t>область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  <w:b/>
              </w:rPr>
              <w:t>Нарушение установленных органами местного самоуправления муниципальных образований</w:t>
            </w:r>
            <w:r w:rsidRPr="00CE7291">
              <w:rPr>
                <w:rFonts w:ascii="Times New Roman" w:hAnsi="Times New Roman" w:cs="Times New Roman"/>
              </w:rPr>
              <w:t xml:space="preserve"> Ленинградской области </w:t>
            </w:r>
            <w:r w:rsidRPr="00CE7291">
              <w:rPr>
                <w:rFonts w:ascii="Times New Roman" w:hAnsi="Times New Roman" w:cs="Times New Roman"/>
                <w:b/>
              </w:rPr>
              <w:t xml:space="preserve">требований </w:t>
            </w:r>
            <w:r w:rsidRPr="00CE7291">
              <w:rPr>
                <w:rFonts w:ascii="Times New Roman" w:hAnsi="Times New Roman" w:cs="Times New Roman"/>
                <w:b/>
              </w:rPr>
              <w:br/>
              <w:t>к внешнему виду</w:t>
            </w:r>
            <w:r w:rsidRPr="00CE7291">
              <w:rPr>
                <w:rFonts w:ascii="Times New Roman" w:hAnsi="Times New Roman" w:cs="Times New Roman"/>
              </w:rPr>
              <w:t xml:space="preserve"> и содержанию </w:t>
            </w:r>
            <w:r w:rsidRPr="00CE7291">
              <w:rPr>
                <w:rFonts w:ascii="Times New Roman" w:hAnsi="Times New Roman" w:cs="Times New Roman"/>
                <w:b/>
              </w:rPr>
              <w:t>информационных конструкций</w:t>
            </w:r>
            <w:r w:rsidRPr="00CE7291">
              <w:rPr>
                <w:rFonts w:ascii="Times New Roman" w:hAnsi="Times New Roman" w:cs="Times New Roman"/>
              </w:rPr>
              <w:t xml:space="preserve">, </w:t>
            </w:r>
            <w:r w:rsidRPr="00CE7291">
              <w:rPr>
                <w:rFonts w:ascii="Times New Roman" w:hAnsi="Times New Roman" w:cs="Times New Roman"/>
              </w:rPr>
              <w:br/>
              <w:t xml:space="preserve">если указанные действия не содержат состава административного правонарушения, предусмотренного </w:t>
            </w:r>
            <w:hyperlink r:id="rId7" w:history="1">
              <w:r w:rsidRPr="00CE7291">
                <w:rPr>
                  <w:rFonts w:ascii="Times New Roman" w:hAnsi="Times New Roman" w:cs="Times New Roman"/>
                </w:rPr>
                <w:t>частью 2 статьи 11.21</w:t>
              </w:r>
            </w:hyperlink>
            <w:r w:rsidRPr="00CE729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-</w:t>
            </w:r>
          </w:p>
          <w:p w:rsidR="00C6753F" w:rsidRPr="00CE7291" w:rsidRDefault="00B460DB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>…</w:t>
            </w: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t xml:space="preserve">Севастополь 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  <w:b/>
              </w:rPr>
              <w:t>Нарушение</w:t>
            </w:r>
            <w:r w:rsidRPr="00CE7291">
              <w:rPr>
                <w:rFonts w:ascii="Times New Roman" w:hAnsi="Times New Roman" w:cs="Times New Roman"/>
              </w:rPr>
              <w:t xml:space="preserve"> </w:t>
            </w:r>
            <w:r w:rsidRPr="00CE7291">
              <w:rPr>
                <w:rFonts w:ascii="Times New Roman" w:hAnsi="Times New Roman" w:cs="Times New Roman"/>
                <w:b/>
              </w:rPr>
              <w:t>установленных</w:t>
            </w:r>
            <w:r w:rsidRPr="00CE7291">
              <w:rPr>
                <w:rFonts w:ascii="Times New Roman" w:hAnsi="Times New Roman" w:cs="Times New Roman"/>
              </w:rPr>
              <w:t xml:space="preserve"> Правительством Севастополя </w:t>
            </w:r>
            <w:r w:rsidRPr="00CE7291">
              <w:rPr>
                <w:rFonts w:ascii="Times New Roman" w:hAnsi="Times New Roman" w:cs="Times New Roman"/>
                <w:b/>
              </w:rPr>
              <w:t xml:space="preserve">требований к геометрическим параметрам информационных конструкций, </w:t>
            </w:r>
            <w:r w:rsidRPr="00CE7291">
              <w:rPr>
                <w:rFonts w:ascii="Times New Roman" w:hAnsi="Times New Roman" w:cs="Times New Roman"/>
              </w:rPr>
              <w:t xml:space="preserve">а именно: размещение информационных конструкций с нарушением паспортов фасадов зданий, строений, сооружений, утвержденных в установленном Правительством Севастополя порядке; полное перекрытие (закрытие) оконных и дверных проемов, а также витражей и витрин; размещение вывесок в оконных проемах; окраска и покрытие декоративными пленками поверхности остекления витрин; замена остекления витрин световыми коробами; размещение вывесок в границах жилых помещений, в том числе на кровлях, лоджиях и балконах, архитектурных деталях фасадов объектов (колоннах, пилястрах, орнаментах, лепнине); перекрытие (закрытие) указателей наименований улиц и номеров домов; размещение консольных вывесок на расстоянии менее десяти метров друг от друга, а также размещение одной консольной вывески над другой; превышение допустимого количества вывесок – </w:t>
            </w:r>
          </w:p>
          <w:p w:rsidR="00C6753F" w:rsidRPr="00CE7291" w:rsidRDefault="00B460DB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>…</w:t>
            </w: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t xml:space="preserve">Ханты-Мансийский автономный округ – </w:t>
            </w:r>
            <w:proofErr w:type="spellStart"/>
            <w:r w:rsidRPr="00CE7291">
              <w:rPr>
                <w:sz w:val="26"/>
                <w:szCs w:val="26"/>
              </w:rPr>
              <w:t>Югра</w:t>
            </w:r>
            <w:proofErr w:type="spellEnd"/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  <w:b/>
              </w:rPr>
              <w:t>Нарушение</w:t>
            </w:r>
            <w:r w:rsidRPr="00CE7291">
              <w:rPr>
                <w:rFonts w:ascii="Times New Roman" w:hAnsi="Times New Roman" w:cs="Times New Roman"/>
              </w:rPr>
              <w:t xml:space="preserve"> предусмотренных правилами благоустройства территории муниципального образования </w:t>
            </w:r>
            <w:r w:rsidRPr="00CE7291">
              <w:rPr>
                <w:rFonts w:ascii="Times New Roman" w:hAnsi="Times New Roman" w:cs="Times New Roman"/>
                <w:b/>
              </w:rPr>
              <w:t>требований</w:t>
            </w:r>
            <w:r w:rsidRPr="00CE7291">
              <w:rPr>
                <w:rFonts w:ascii="Times New Roman" w:hAnsi="Times New Roman" w:cs="Times New Roman"/>
              </w:rPr>
              <w:t xml:space="preserve"> </w:t>
            </w:r>
            <w:r w:rsidRPr="00CE7291">
              <w:rPr>
                <w:rFonts w:ascii="Times New Roman" w:hAnsi="Times New Roman" w:cs="Times New Roman"/>
                <w:b/>
              </w:rPr>
              <w:t xml:space="preserve">к </w:t>
            </w:r>
            <w:r w:rsidRPr="00CE7291">
              <w:rPr>
                <w:rFonts w:ascii="Times New Roman" w:hAnsi="Times New Roman" w:cs="Times New Roman"/>
              </w:rPr>
              <w:t xml:space="preserve">наличию, </w:t>
            </w:r>
            <w:r w:rsidRPr="00CE7291">
              <w:rPr>
                <w:rFonts w:ascii="Times New Roman" w:hAnsi="Times New Roman" w:cs="Times New Roman"/>
                <w:b/>
              </w:rPr>
              <w:t>внешнему виду, включая размеры, форму, цвет, подсветку</w:t>
            </w:r>
            <w:r w:rsidRPr="00CE7291">
              <w:rPr>
                <w:rFonts w:ascii="Times New Roman" w:hAnsi="Times New Roman" w:cs="Times New Roman"/>
              </w:rPr>
              <w:t xml:space="preserve"> указателей с наименованиями улиц и номерами домов, </w:t>
            </w:r>
            <w:r w:rsidRPr="00CE7291">
              <w:rPr>
                <w:rFonts w:ascii="Times New Roman" w:hAnsi="Times New Roman" w:cs="Times New Roman"/>
                <w:b/>
              </w:rPr>
              <w:t>вывесок</w:t>
            </w:r>
            <w:r w:rsidRPr="00CE7291">
              <w:rPr>
                <w:rFonts w:ascii="Times New Roman" w:hAnsi="Times New Roman" w:cs="Times New Roman"/>
              </w:rPr>
              <w:t xml:space="preserve">, </w:t>
            </w:r>
            <w:r w:rsidRPr="00CE7291">
              <w:rPr>
                <w:rFonts w:ascii="Times New Roman" w:hAnsi="Times New Roman" w:cs="Times New Roman"/>
              </w:rPr>
              <w:lastRenderedPageBreak/>
              <w:t xml:space="preserve">информационных щитов и указателей, </w:t>
            </w:r>
            <w:r w:rsidRPr="00CE7291">
              <w:rPr>
                <w:rFonts w:ascii="Times New Roman" w:hAnsi="Times New Roman" w:cs="Times New Roman"/>
                <w:b/>
              </w:rPr>
              <w:t>иных информационных конструкций,</w:t>
            </w:r>
            <w:r w:rsidRPr="00CE7291">
              <w:rPr>
                <w:rFonts w:ascii="Times New Roman" w:hAnsi="Times New Roman" w:cs="Times New Roman"/>
              </w:rPr>
              <w:t xml:space="preserve"> кроме рекламных конструкций; установка (размещение) информационных конструкций, кроме рекламных конструкций, </w:t>
            </w:r>
            <w:r w:rsidRPr="00CE7291">
              <w:rPr>
                <w:rFonts w:ascii="Times New Roman" w:hAnsi="Times New Roman" w:cs="Times New Roman"/>
              </w:rPr>
              <w:br/>
              <w:t xml:space="preserve">без получения разрешения, согласования уполномоченного органа местного самоуправления муниципального образования автономного округа (его структурного подразделения) в случаях, когда получение таких разрешения, согласования обязательно; непринятие мер по устранению неисправностей либо по содержанию в надлежащем виде информационных конструкций, кроме рекламных конструкций; установка (размещение) информационных конструкций, кроме рекламных конструкций, в местах, где их установка (размещение) не допускается правилами благоустройства территории муниципального образования, за исключением случаев, предусмотренных </w:t>
            </w:r>
            <w:hyperlink r:id="rId8" w:history="1">
              <w:r w:rsidRPr="00CE7291">
                <w:rPr>
                  <w:rFonts w:ascii="Times New Roman" w:hAnsi="Times New Roman" w:cs="Times New Roman"/>
                </w:rPr>
                <w:t>статьями 7.13</w:t>
              </w:r>
            </w:hyperlink>
            <w:r w:rsidRPr="00CE7291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CE7291">
                <w:rPr>
                  <w:rFonts w:ascii="Times New Roman" w:hAnsi="Times New Roman" w:cs="Times New Roman"/>
                </w:rPr>
                <w:t>7.14</w:t>
              </w:r>
            </w:hyperlink>
            <w:r w:rsidRPr="00CE7291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CE7291">
                <w:rPr>
                  <w:rFonts w:ascii="Times New Roman" w:hAnsi="Times New Roman" w:cs="Times New Roman"/>
                </w:rPr>
                <w:t>частью 2 статьи 11.21</w:t>
              </w:r>
            </w:hyperlink>
            <w:r w:rsidRPr="00CE729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-</w:t>
            </w:r>
          </w:p>
          <w:p w:rsidR="00C6753F" w:rsidRPr="00CE7291" w:rsidRDefault="00B460DB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>…</w:t>
            </w: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lastRenderedPageBreak/>
              <w:t>Кемеровская область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  <w:b/>
              </w:rPr>
              <w:t>Нарушение</w:t>
            </w:r>
            <w:r w:rsidRPr="00CE7291">
              <w:rPr>
                <w:rFonts w:ascii="Times New Roman" w:hAnsi="Times New Roman" w:cs="Times New Roman"/>
              </w:rPr>
              <w:t xml:space="preserve"> </w:t>
            </w:r>
            <w:r w:rsidRPr="00CE7291">
              <w:rPr>
                <w:rFonts w:ascii="Times New Roman" w:hAnsi="Times New Roman" w:cs="Times New Roman"/>
                <w:b/>
              </w:rPr>
              <w:t>(невыполнение)</w:t>
            </w:r>
            <w:r w:rsidRPr="00CE7291">
              <w:rPr>
                <w:rFonts w:ascii="Times New Roman" w:hAnsi="Times New Roman" w:cs="Times New Roman"/>
              </w:rPr>
              <w:t xml:space="preserve"> правообладателями объектов нежилого фонда </w:t>
            </w:r>
            <w:r w:rsidRPr="00CE7291">
              <w:rPr>
                <w:rFonts w:ascii="Times New Roman" w:hAnsi="Times New Roman" w:cs="Times New Roman"/>
                <w:b/>
              </w:rPr>
              <w:t>требований, установленных муниципальными правовыми актами, к</w:t>
            </w:r>
            <w:r w:rsidRPr="00CE7291">
              <w:rPr>
                <w:rFonts w:ascii="Times New Roman" w:hAnsi="Times New Roman" w:cs="Times New Roman"/>
              </w:rPr>
              <w:t xml:space="preserve"> размещению, содержанию и </w:t>
            </w:r>
            <w:r w:rsidRPr="00CE7291">
              <w:rPr>
                <w:rFonts w:ascii="Times New Roman" w:hAnsi="Times New Roman" w:cs="Times New Roman"/>
                <w:b/>
              </w:rPr>
              <w:t xml:space="preserve">внешнему виду информационных конструкций, </w:t>
            </w:r>
            <w:r w:rsidRPr="00CE7291">
              <w:rPr>
                <w:rFonts w:ascii="Times New Roman" w:hAnsi="Times New Roman" w:cs="Times New Roman"/>
              </w:rPr>
              <w:t>выразившееся в нарушении требований к местам размещения информационных конструкций, размещении информационных конструкций путем непосредственного нанесения на поверхность фасада декоративно-художественного и (или) текстового изображения (в том числе методом покраски, наклейки, напыления), размещении информационных конструкций в отсутствие согласования органа местного самоуправления в случае, если такое согласование предусмотрено муниципальными правовыми актами, -</w:t>
            </w:r>
          </w:p>
          <w:p w:rsidR="00C6753F" w:rsidRPr="00CE7291" w:rsidRDefault="00B460DB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>…</w:t>
            </w:r>
          </w:p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  <w:b/>
              </w:rPr>
              <w:t>Повторное совершение административного правонарушения,</w:t>
            </w:r>
            <w:r w:rsidRPr="00CE7291">
              <w:rPr>
                <w:rFonts w:ascii="Times New Roman" w:hAnsi="Times New Roman" w:cs="Times New Roman"/>
              </w:rPr>
              <w:t xml:space="preserve"> </w:t>
            </w:r>
            <w:r w:rsidRPr="00CE7291">
              <w:rPr>
                <w:rFonts w:ascii="Times New Roman" w:hAnsi="Times New Roman" w:cs="Times New Roman"/>
                <w:b/>
              </w:rPr>
              <w:t xml:space="preserve">предусмотренного </w:t>
            </w:r>
            <w:hyperlink w:anchor="Par0" w:history="1">
              <w:r w:rsidRPr="00CE7291">
                <w:rPr>
                  <w:rFonts w:ascii="Times New Roman" w:hAnsi="Times New Roman" w:cs="Times New Roman"/>
                  <w:b/>
                </w:rPr>
                <w:t>пунктом 2</w:t>
              </w:r>
            </w:hyperlink>
            <w:r w:rsidRPr="00CE7291">
              <w:rPr>
                <w:rFonts w:ascii="Times New Roman" w:hAnsi="Times New Roman" w:cs="Times New Roman"/>
                <w:b/>
              </w:rPr>
              <w:t xml:space="preserve"> настоящей статьи,</w:t>
            </w:r>
            <w:r w:rsidRPr="00CE7291">
              <w:rPr>
                <w:rFonts w:ascii="Times New Roman" w:hAnsi="Times New Roman" w:cs="Times New Roman"/>
              </w:rPr>
              <w:t xml:space="preserve"> -</w:t>
            </w:r>
          </w:p>
          <w:p w:rsidR="00C6753F" w:rsidRPr="00CE7291" w:rsidRDefault="00B460DB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>…</w:t>
            </w:r>
          </w:p>
        </w:tc>
      </w:tr>
    </w:tbl>
    <w:p w:rsidR="00C6753F" w:rsidRDefault="00C6753F" w:rsidP="00C6753F">
      <w:pPr>
        <w:pStyle w:val="ad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40"/>
        <w:ind w:left="0" w:firstLine="709"/>
        <w:jc w:val="both"/>
        <w:outlineLvl w:val="0"/>
        <w:rPr>
          <w:sz w:val="26"/>
          <w:szCs w:val="26"/>
        </w:rPr>
      </w:pPr>
      <w:r w:rsidRPr="00CE7291">
        <w:rPr>
          <w:sz w:val="26"/>
          <w:szCs w:val="26"/>
        </w:rPr>
        <w:t>в части нарушения требований к дизайн-коду временных объектов практика регулирования административной ответственности отсутствует:</w:t>
      </w:r>
    </w:p>
    <w:p w:rsidR="004C6D86" w:rsidRPr="00CE7291" w:rsidRDefault="004C6D86" w:rsidP="004C6D86">
      <w:pPr>
        <w:pStyle w:val="ad"/>
        <w:tabs>
          <w:tab w:val="left" w:pos="1134"/>
        </w:tabs>
        <w:suppressAutoHyphens w:val="0"/>
        <w:autoSpaceDE w:val="0"/>
        <w:autoSpaceDN w:val="0"/>
        <w:adjustRightInd w:val="0"/>
        <w:spacing w:before="120" w:after="40"/>
        <w:ind w:left="709"/>
        <w:jc w:val="both"/>
        <w:outlineLvl w:val="0"/>
        <w:rPr>
          <w:sz w:val="26"/>
          <w:szCs w:val="26"/>
        </w:rPr>
      </w:pPr>
    </w:p>
    <w:tbl>
      <w:tblPr>
        <w:tblStyle w:val="aa"/>
        <w:tblW w:w="9634" w:type="dxa"/>
        <w:tblLook w:val="04A0"/>
      </w:tblPr>
      <w:tblGrid>
        <w:gridCol w:w="2689"/>
        <w:gridCol w:w="6945"/>
      </w:tblGrid>
      <w:tr w:rsidR="00CE7291" w:rsidRPr="00CE7291" w:rsidTr="00AC4A68">
        <w:trPr>
          <w:tblHeader/>
        </w:trPr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sz w:val="20"/>
                <w:szCs w:val="20"/>
              </w:rPr>
            </w:pPr>
            <w:r w:rsidRPr="00CE7291">
              <w:rPr>
                <w:sz w:val="20"/>
                <w:szCs w:val="20"/>
              </w:rPr>
              <w:t>Субъект РФ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before="20" w:after="2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Норма закона об административном правонарушении субъекта РФ</w:t>
            </w: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B460DB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rPr>
                <w:b/>
                <w:sz w:val="26"/>
                <w:szCs w:val="26"/>
              </w:rPr>
            </w:pPr>
            <w:r w:rsidRPr="00CE7291">
              <w:rPr>
                <w:b/>
                <w:sz w:val="26"/>
                <w:szCs w:val="26"/>
              </w:rPr>
              <w:t xml:space="preserve">Предложение в Закон </w:t>
            </w:r>
            <w:r w:rsidRPr="00CE7291">
              <w:rPr>
                <w:b/>
                <w:sz w:val="26"/>
                <w:szCs w:val="26"/>
              </w:rPr>
              <w:br/>
              <w:t>Челябинской области</w:t>
            </w:r>
          </w:p>
        </w:tc>
        <w:tc>
          <w:tcPr>
            <w:tcW w:w="6945" w:type="dxa"/>
          </w:tcPr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  <w:b/>
              </w:rPr>
            </w:pPr>
            <w:r w:rsidRPr="00CE7291">
              <w:rPr>
                <w:rFonts w:ascii="Times New Roman" w:hAnsi="Times New Roman" w:cs="Times New Roman"/>
              </w:rPr>
              <w:t xml:space="preserve">14. Самовольные установка и размещение временных объектов </w:t>
            </w:r>
            <w:r w:rsidRPr="00CE7291">
              <w:rPr>
                <w:rFonts w:ascii="Times New Roman" w:hAnsi="Times New Roman" w:cs="Times New Roman"/>
              </w:rPr>
              <w:br/>
              <w:t xml:space="preserve">за исключением случаев, когда ответственность за самовольные установку и размещение объектов, являющихся в соответствии с настоящим Законом временными объектами, предусмотрена федеральным законодательством, </w:t>
            </w:r>
            <w:r w:rsidRPr="00CE7291">
              <w:rPr>
                <w:rFonts w:ascii="Times New Roman" w:hAnsi="Times New Roman" w:cs="Times New Roman"/>
                <w:b/>
              </w:rPr>
              <w:t xml:space="preserve">а также нарушение установленных муниципальными правовыми актами требований к месту размещения и (или) внешнему </w:t>
            </w:r>
            <w:r w:rsidR="009A08AF" w:rsidRPr="00CE7291">
              <w:rPr>
                <w:rFonts w:ascii="Times New Roman" w:hAnsi="Times New Roman" w:cs="Times New Roman"/>
                <w:b/>
              </w:rPr>
              <w:t>виду</w:t>
            </w:r>
            <w:r w:rsidRPr="00CE7291">
              <w:rPr>
                <w:rFonts w:ascii="Times New Roman" w:hAnsi="Times New Roman" w:cs="Times New Roman"/>
                <w:b/>
              </w:rPr>
              <w:t xml:space="preserve"> таких объектов </w:t>
            </w:r>
          </w:p>
          <w:p w:rsidR="00B460DB" w:rsidRPr="00CE7291" w:rsidRDefault="00B460DB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  <w:i/>
              </w:rPr>
            </w:pPr>
            <w:r w:rsidRPr="00CE7291">
              <w:rPr>
                <w:rFonts w:ascii="Times New Roman" w:hAnsi="Times New Roman" w:cs="Times New Roman"/>
                <w:i/>
              </w:rPr>
              <w:t>… (административные санкции не приводятся – редакция без изменения)…</w:t>
            </w:r>
          </w:p>
          <w:p w:rsidR="00B460DB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Повторное в течение года совершение административного правонарушения, предусмотренного </w:t>
            </w:r>
            <w:hyperlink r:id="rId11" w:history="1">
              <w:r w:rsidRPr="00CE7291">
                <w:rPr>
                  <w:rFonts w:ascii="Times New Roman" w:hAnsi="Times New Roman" w:cs="Times New Roman"/>
                </w:rPr>
                <w:t>абзацем первым</w:t>
              </w:r>
            </w:hyperlink>
            <w:r w:rsidRPr="00CE7291">
              <w:rPr>
                <w:rFonts w:ascii="Times New Roman" w:hAnsi="Times New Roman" w:cs="Times New Roman"/>
              </w:rPr>
              <w:t xml:space="preserve"> настоящей части, -  </w:t>
            </w:r>
          </w:p>
          <w:p w:rsidR="00B460DB" w:rsidRPr="00CE7291" w:rsidRDefault="00B460DB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  <w:i/>
              </w:rPr>
            </w:pPr>
            <w:r w:rsidRPr="00CE7291">
              <w:rPr>
                <w:rFonts w:ascii="Times New Roman" w:hAnsi="Times New Roman" w:cs="Times New Roman"/>
                <w:i/>
              </w:rPr>
              <w:t>… (административные санкции не приводятся – редакция без изменения)…</w:t>
            </w:r>
          </w:p>
          <w:p w:rsidR="004C6D86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Примечание. Под временными объектами в настоящем Законе понимаются объекты, предназначенные для осуществления производственной и (или) предпринимательской деятельности или удовлетворения личных потребностей граждан, не являющиеся объектами недвижимости, в том числе надувные аттракционы (батуты), нестационарные торговые объекты (включая передвижные средства развозной торговли), палатки, павильоны, киоски, ангары, металлические гаражи, тенты, санитарно-бытовые и складские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сооружения, ограждения, бункеры, урны, контейнеры, контейнерные площадки, средства размещения информации (указатели, конструкции, сооружения, технические приспособления и другие носители, предназначенные для распространения информации, за исключением информации, содержащей сведения рекламного характера и (или) являющейся обязательной в соответствии с федеральным законодательством).</w:t>
            </w:r>
          </w:p>
          <w:p w:rsidR="004C6D86" w:rsidRPr="00CE7291" w:rsidRDefault="004C6D86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91" w:rsidRPr="00CE7291" w:rsidTr="00AC4A68">
        <w:tc>
          <w:tcPr>
            <w:tcW w:w="9634" w:type="dxa"/>
            <w:gridSpan w:val="2"/>
          </w:tcPr>
          <w:p w:rsidR="00C6753F" w:rsidRDefault="00C6753F" w:rsidP="00AC4A68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Практика других субъектов РФ:</w:t>
            </w:r>
          </w:p>
          <w:p w:rsidR="004C6D86" w:rsidRPr="00CE7291" w:rsidRDefault="004C6D86" w:rsidP="00AC4A68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E7291" w:rsidRPr="00CE7291" w:rsidTr="00B460DB">
        <w:tc>
          <w:tcPr>
            <w:tcW w:w="2689" w:type="dxa"/>
            <w:shd w:val="clear" w:color="auto" w:fill="auto"/>
          </w:tcPr>
          <w:p w:rsidR="00C6753F" w:rsidRPr="00CE7291" w:rsidRDefault="00C6753F" w:rsidP="00B460DB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t>Кировская область</w:t>
            </w:r>
          </w:p>
        </w:tc>
        <w:tc>
          <w:tcPr>
            <w:tcW w:w="6945" w:type="dxa"/>
            <w:shd w:val="clear" w:color="auto" w:fill="auto"/>
          </w:tcPr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  <w:b/>
              </w:rPr>
            </w:pPr>
            <w:r w:rsidRPr="00CE7291">
              <w:rPr>
                <w:rFonts w:ascii="Times New Roman" w:hAnsi="Times New Roman" w:cs="Times New Roman"/>
              </w:rPr>
              <w:t xml:space="preserve">2. </w:t>
            </w:r>
            <w:r w:rsidRPr="00CE7291">
              <w:rPr>
                <w:rFonts w:ascii="Times New Roman" w:hAnsi="Times New Roman" w:cs="Times New Roman"/>
                <w:b/>
              </w:rPr>
              <w:t>Размещение на территории муниципального образования</w:t>
            </w:r>
            <w:r w:rsidRPr="00CE7291">
              <w:rPr>
                <w:rFonts w:ascii="Times New Roman" w:hAnsi="Times New Roman" w:cs="Times New Roman"/>
              </w:rPr>
              <w:t xml:space="preserve">, в том числе на придомовых территориях, </w:t>
            </w:r>
            <w:r w:rsidRPr="00CE7291">
              <w:rPr>
                <w:rFonts w:ascii="Times New Roman" w:hAnsi="Times New Roman" w:cs="Times New Roman"/>
                <w:b/>
              </w:rPr>
              <w:t>нестационарных торговых объектов с нарушением требований к удаленности таких объектов от зданий, строений и сооружений,</w:t>
            </w:r>
            <w:r w:rsidRPr="00CE7291">
              <w:rPr>
                <w:rFonts w:ascii="Times New Roman" w:hAnsi="Times New Roman" w:cs="Times New Roman"/>
              </w:rPr>
              <w:t xml:space="preserve"> </w:t>
            </w:r>
            <w:r w:rsidRPr="00CE7291">
              <w:rPr>
                <w:rFonts w:ascii="Times New Roman" w:hAnsi="Times New Roman" w:cs="Times New Roman"/>
                <w:b/>
              </w:rPr>
              <w:t>внешнему виду (облику), техническим (конструктивным) особенностям, установленных муниципальными правовыми актами органов местного самоуправления,-</w:t>
            </w:r>
          </w:p>
          <w:p w:rsidR="00C6753F" w:rsidRPr="00CE7291" w:rsidRDefault="00B460DB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>…</w:t>
            </w:r>
          </w:p>
        </w:tc>
      </w:tr>
      <w:tr w:rsidR="00CE7291" w:rsidRPr="00CE7291" w:rsidTr="00B460DB">
        <w:tc>
          <w:tcPr>
            <w:tcW w:w="2689" w:type="dxa"/>
            <w:shd w:val="clear" w:color="auto" w:fill="auto"/>
          </w:tcPr>
          <w:p w:rsidR="00C6753F" w:rsidRPr="00CE7291" w:rsidRDefault="00C6753F" w:rsidP="00B460DB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t>Амурская область</w:t>
            </w:r>
          </w:p>
        </w:tc>
        <w:tc>
          <w:tcPr>
            <w:tcW w:w="6945" w:type="dxa"/>
            <w:shd w:val="clear" w:color="auto" w:fill="auto"/>
          </w:tcPr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1. </w:t>
            </w:r>
            <w:r w:rsidRPr="00CE7291">
              <w:rPr>
                <w:rFonts w:ascii="Times New Roman" w:hAnsi="Times New Roman" w:cs="Times New Roman"/>
                <w:b/>
              </w:rPr>
              <w:t>Неисполнение требований к содержанию</w:t>
            </w:r>
            <w:r w:rsidRPr="00CE7291">
              <w:rPr>
                <w:rFonts w:ascii="Times New Roman" w:hAnsi="Times New Roman" w:cs="Times New Roman"/>
              </w:rPr>
              <w:t xml:space="preserve"> в исправном состоянии и (или) в чистоте </w:t>
            </w:r>
            <w:r w:rsidRPr="00CE7291">
              <w:rPr>
                <w:rFonts w:ascii="Times New Roman" w:hAnsi="Times New Roman" w:cs="Times New Roman"/>
                <w:b/>
              </w:rPr>
              <w:t xml:space="preserve">нестационарных торговых объектов, нестационарных объектов </w:t>
            </w:r>
            <w:r w:rsidRPr="00CE7291">
              <w:rPr>
                <w:rFonts w:ascii="Times New Roman" w:hAnsi="Times New Roman" w:cs="Times New Roman"/>
              </w:rPr>
              <w:t xml:space="preserve">для оказания бытовых услуг, сезонных залов (зон) обслуживания посетителей, </w:t>
            </w:r>
            <w:r w:rsidRPr="00CE7291">
              <w:rPr>
                <w:rFonts w:ascii="Times New Roman" w:hAnsi="Times New Roman" w:cs="Times New Roman"/>
                <w:b/>
              </w:rPr>
              <w:t>а равно нарушение требований к их внешнему виду,</w:t>
            </w:r>
            <w:r w:rsidRPr="00CE7291">
              <w:rPr>
                <w:rFonts w:ascii="Times New Roman" w:hAnsi="Times New Roman" w:cs="Times New Roman"/>
              </w:rPr>
              <w:t xml:space="preserve"> если действия (бездействие), установленные настоящей частью, не образуют составов административных правонарушений, административная ответственность за которые предусмотрена </w:t>
            </w:r>
            <w:hyperlink r:id="rId12">
              <w:r w:rsidRPr="00CE7291">
                <w:rPr>
                  <w:rFonts w:ascii="Times New Roman" w:hAnsi="Times New Roman" w:cs="Times New Roman"/>
                </w:rPr>
                <w:t>Кодексом</w:t>
              </w:r>
            </w:hyperlink>
            <w:r w:rsidRPr="00CE7291">
              <w:rPr>
                <w:rFonts w:ascii="Times New Roman" w:hAnsi="Times New Roman" w:cs="Times New Roman"/>
              </w:rPr>
              <w:t xml:space="preserve"> Российской Федерации об административных правонарушениях, -</w:t>
            </w:r>
          </w:p>
          <w:p w:rsidR="00C6753F" w:rsidRPr="00CE7291" w:rsidRDefault="00B460DB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>…</w:t>
            </w:r>
          </w:p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2. Повторное в течение года совершение административного правонарушения, предусмотренного </w:t>
            </w:r>
            <w:hyperlink w:anchor="P0">
              <w:r w:rsidRPr="00CE7291">
                <w:rPr>
                  <w:rFonts w:ascii="Times New Roman" w:hAnsi="Times New Roman" w:cs="Times New Roman"/>
                </w:rPr>
                <w:t>частью 1</w:t>
              </w:r>
            </w:hyperlink>
            <w:r w:rsidRPr="00CE7291">
              <w:rPr>
                <w:rFonts w:ascii="Times New Roman" w:hAnsi="Times New Roman" w:cs="Times New Roman"/>
              </w:rPr>
              <w:t xml:space="preserve"> настоящей статьи, -</w:t>
            </w:r>
          </w:p>
          <w:p w:rsidR="00C6753F" w:rsidRPr="00CE7291" w:rsidRDefault="00B460DB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</w:pPr>
            <w:r w:rsidRPr="00CE7291">
              <w:rPr>
                <w:rFonts w:ascii="Times New Roman" w:hAnsi="Times New Roman" w:cs="Times New Roman"/>
              </w:rPr>
              <w:t>…</w:t>
            </w: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t>Костромская область</w:t>
            </w:r>
          </w:p>
        </w:tc>
        <w:tc>
          <w:tcPr>
            <w:tcW w:w="6945" w:type="dxa"/>
            <w:shd w:val="clear" w:color="auto" w:fill="FFFFFF" w:themeFill="background1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  <w:b/>
              </w:rPr>
              <w:t>Нарушение</w:t>
            </w:r>
            <w:r w:rsidRPr="00CE7291">
              <w:rPr>
                <w:rFonts w:ascii="Times New Roman" w:hAnsi="Times New Roman" w:cs="Times New Roman"/>
              </w:rPr>
              <w:t xml:space="preserve"> </w:t>
            </w:r>
            <w:r w:rsidRPr="00CE7291">
              <w:rPr>
                <w:rFonts w:ascii="Times New Roman" w:hAnsi="Times New Roman" w:cs="Times New Roman"/>
                <w:b/>
              </w:rPr>
              <w:t xml:space="preserve">художественно-композиционных требований </w:t>
            </w:r>
            <w:r w:rsidRPr="00CE7291">
              <w:rPr>
                <w:rFonts w:ascii="Times New Roman" w:hAnsi="Times New Roman" w:cs="Times New Roman"/>
                <w:b/>
              </w:rPr>
              <w:br/>
              <w:t>к внешнему виду</w:t>
            </w:r>
            <w:r w:rsidRPr="00CE7291">
              <w:rPr>
                <w:rFonts w:ascii="Times New Roman" w:hAnsi="Times New Roman" w:cs="Times New Roman"/>
              </w:rPr>
              <w:t xml:space="preserve"> рекламных конструкций и </w:t>
            </w:r>
            <w:r w:rsidRPr="00CE7291">
              <w:rPr>
                <w:rFonts w:ascii="Times New Roman" w:hAnsi="Times New Roman" w:cs="Times New Roman"/>
                <w:b/>
              </w:rPr>
              <w:t>средств размещения информации, установленных нормативными правовыми актами органов местного самоуправления,</w:t>
            </w:r>
            <w:r w:rsidRPr="00CE7291">
              <w:rPr>
                <w:rFonts w:ascii="Times New Roman" w:hAnsi="Times New Roman" w:cs="Times New Roman"/>
              </w:rPr>
              <w:t xml:space="preserve"> -</w:t>
            </w:r>
          </w:p>
          <w:p w:rsidR="00C6753F" w:rsidRPr="00CE7291" w:rsidRDefault="00B460DB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>…</w:t>
            </w:r>
          </w:p>
        </w:tc>
      </w:tr>
    </w:tbl>
    <w:p w:rsidR="00C6753F" w:rsidRDefault="00C6753F" w:rsidP="00C6753F">
      <w:pPr>
        <w:pStyle w:val="ad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80"/>
        <w:ind w:left="0" w:firstLine="709"/>
        <w:jc w:val="both"/>
        <w:outlineLvl w:val="0"/>
        <w:rPr>
          <w:sz w:val="26"/>
          <w:szCs w:val="26"/>
        </w:rPr>
      </w:pPr>
      <w:r w:rsidRPr="00CE7291">
        <w:rPr>
          <w:sz w:val="26"/>
          <w:szCs w:val="26"/>
        </w:rPr>
        <w:t xml:space="preserve">в части размеров штрафов за неоплату платной парковки (парковочного места), введения повышенной штрафной санкции за повторное совершение аналогичного правонарушения в течение года предусмотрены положения </w:t>
      </w:r>
      <w:r w:rsidRPr="00CE7291">
        <w:rPr>
          <w:sz w:val="26"/>
          <w:szCs w:val="26"/>
        </w:rPr>
        <w:br/>
        <w:t xml:space="preserve">об административной ответственности, аналогичные проектируемым в законопроект нормам: </w:t>
      </w:r>
    </w:p>
    <w:p w:rsidR="004C6D86" w:rsidRPr="00CE7291" w:rsidRDefault="004C6D86" w:rsidP="004C6D86">
      <w:pPr>
        <w:pStyle w:val="ad"/>
        <w:tabs>
          <w:tab w:val="left" w:pos="1134"/>
        </w:tabs>
        <w:suppressAutoHyphens w:val="0"/>
        <w:autoSpaceDE w:val="0"/>
        <w:autoSpaceDN w:val="0"/>
        <w:adjustRightInd w:val="0"/>
        <w:spacing w:before="120" w:after="80"/>
        <w:ind w:left="709"/>
        <w:jc w:val="both"/>
        <w:outlineLvl w:val="0"/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2121"/>
        <w:gridCol w:w="2126"/>
        <w:gridCol w:w="3152"/>
      </w:tblGrid>
      <w:tr w:rsidR="00B460DB" w:rsidRPr="00CE7291" w:rsidTr="00B460DB">
        <w:trPr>
          <w:trHeight w:val="60"/>
          <w:tblHeader/>
        </w:trPr>
        <w:tc>
          <w:tcPr>
            <w:tcW w:w="2240" w:type="dxa"/>
            <w:shd w:val="clear" w:color="auto" w:fill="auto"/>
          </w:tcPr>
          <w:p w:rsidR="00B460DB" w:rsidRPr="00CE7291" w:rsidRDefault="00B460DB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7399" w:type="dxa"/>
            <w:gridSpan w:val="3"/>
            <w:shd w:val="clear" w:color="auto" w:fill="auto"/>
          </w:tcPr>
          <w:p w:rsidR="00B460DB" w:rsidRPr="00CE7291" w:rsidRDefault="00B460DB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Норма закона об административном правонарушении субъекта РФ</w:t>
            </w:r>
          </w:p>
        </w:tc>
      </w:tr>
      <w:tr w:rsidR="00C6753F" w:rsidRPr="00CE7291" w:rsidTr="00AC4A68">
        <w:trPr>
          <w:trHeight w:val="1712"/>
          <w:tblHeader/>
        </w:trPr>
        <w:tc>
          <w:tcPr>
            <w:tcW w:w="2240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Предложение </w:t>
            </w:r>
            <w:r w:rsidRPr="00CE729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в Закон </w:t>
            </w:r>
            <w:r w:rsidRPr="00CE7291">
              <w:rPr>
                <w:b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b/>
                <w:sz w:val="26"/>
                <w:szCs w:val="26"/>
              </w:rPr>
              <w:t>Челябинской области</w:t>
            </w:r>
          </w:p>
        </w:tc>
        <w:tc>
          <w:tcPr>
            <w:tcW w:w="7399" w:type="dxa"/>
            <w:gridSpan w:val="3"/>
            <w:shd w:val="clear" w:color="auto" w:fill="auto"/>
          </w:tcPr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>15. Невнесение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значения, в размере, установленном муниципальными нормативными правовыми актами, -</w:t>
            </w:r>
          </w:p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</w:pPr>
            <w:r w:rsidRPr="00CE7291">
              <w:rPr>
                <w:rFonts w:ascii="Times New Roman" w:hAnsi="Times New Roman" w:cs="Times New Roman"/>
              </w:rPr>
              <w:t xml:space="preserve">влечет наложение административного штрафа на граждан в размере </w:t>
            </w:r>
            <w:r w:rsidRPr="00CE7291">
              <w:rPr>
                <w:rFonts w:ascii="Times New Roman" w:hAnsi="Times New Roman" w:cs="Times New Roman"/>
              </w:rPr>
              <w:br/>
              <w:t xml:space="preserve">от </w:t>
            </w:r>
            <w:r w:rsidRPr="00CE7291">
              <w:rPr>
                <w:rFonts w:ascii="Times New Roman" w:hAnsi="Times New Roman" w:cs="Times New Roman"/>
                <w:b/>
              </w:rPr>
              <w:t xml:space="preserve">2 000 </w:t>
            </w:r>
            <w:r w:rsidRPr="00CE7291">
              <w:rPr>
                <w:rFonts w:ascii="Times New Roman" w:hAnsi="Times New Roman" w:cs="Times New Roman"/>
              </w:rPr>
              <w:t xml:space="preserve">до </w:t>
            </w:r>
            <w:r w:rsidRPr="00CE7291">
              <w:rPr>
                <w:rFonts w:ascii="Times New Roman" w:hAnsi="Times New Roman" w:cs="Times New Roman"/>
                <w:b/>
              </w:rPr>
              <w:t>4 000</w:t>
            </w:r>
            <w:r w:rsidRPr="00CE7291">
              <w:rPr>
                <w:rFonts w:ascii="Times New Roman" w:hAnsi="Times New Roman" w:cs="Times New Roman"/>
              </w:rPr>
              <w:t xml:space="preserve"> рублей; на юридических лиц – от 5 000 до 10 000 рублей.</w:t>
            </w:r>
          </w:p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</w:pPr>
            <w:r w:rsidRPr="00CE7291">
              <w:rPr>
                <w:rFonts w:ascii="Times New Roman" w:hAnsi="Times New Roman" w:cs="Times New Roman"/>
                <w:b/>
              </w:rPr>
              <w:t>Повторное в течение года совершение административного правонарушения, предусмотренного </w:t>
            </w:r>
            <w:hyperlink r:id="rId13" w:anchor="/document/8773250/entry/103" w:history="1">
              <w:r w:rsidRPr="00CE7291">
                <w:rPr>
                  <w:rStyle w:val="ae"/>
                  <w:rFonts w:ascii="Times New Roman" w:hAnsi="Times New Roman" w:cs="Times New Roman"/>
                  <w:b/>
                  <w:color w:val="auto"/>
                  <w:u w:val="none"/>
                </w:rPr>
                <w:t>абзацем первым</w:t>
              </w:r>
            </w:hyperlink>
            <w:r w:rsidRPr="00CE7291">
              <w:rPr>
                <w:rFonts w:ascii="Times New Roman" w:hAnsi="Times New Roman" w:cs="Times New Roman"/>
                <w:b/>
              </w:rPr>
              <w:t> настоящей части, -</w:t>
            </w:r>
          </w:p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  <w:b/>
              </w:rPr>
              <w:t xml:space="preserve">влечет наложение административного штрафа на граждан </w:t>
            </w:r>
            <w:r w:rsidRPr="00CE7291">
              <w:rPr>
                <w:rFonts w:ascii="Times New Roman" w:hAnsi="Times New Roman" w:cs="Times New Roman"/>
                <w:b/>
              </w:rPr>
              <w:br/>
              <w:t>в размере 5 000 рублей; на юридических лиц – 10 000 рублей.</w:t>
            </w:r>
          </w:p>
        </w:tc>
      </w:tr>
      <w:tr w:rsidR="00C6753F" w:rsidRPr="00CE7291" w:rsidTr="00AC4A68">
        <w:trPr>
          <w:tblHeader/>
        </w:trPr>
        <w:tc>
          <w:tcPr>
            <w:tcW w:w="2240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lastRenderedPageBreak/>
              <w:t>Муниципальное образование</w:t>
            </w:r>
          </w:p>
        </w:tc>
        <w:tc>
          <w:tcPr>
            <w:tcW w:w="2121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Кол-во </w:t>
            </w:r>
            <w:r w:rsidRPr="00CE7291">
              <w:rPr>
                <w:rFonts w:ascii="Times New Roman" w:hAnsi="Times New Roman" w:cs="Times New Roman"/>
              </w:rPr>
              <w:br/>
              <w:t>парковочных мест</w:t>
            </w:r>
          </w:p>
        </w:tc>
        <w:tc>
          <w:tcPr>
            <w:tcW w:w="2126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Оплата, </w:t>
            </w:r>
            <w:r w:rsidRPr="00CE7291">
              <w:rPr>
                <w:rFonts w:ascii="Times New Roman" w:hAnsi="Times New Roman" w:cs="Times New Roman"/>
              </w:rPr>
              <w:br/>
              <w:t>рублей/час</w:t>
            </w:r>
          </w:p>
        </w:tc>
        <w:tc>
          <w:tcPr>
            <w:tcW w:w="3152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Штраф за неоплату, </w:t>
            </w:r>
            <w:r w:rsidRPr="00CE7291">
              <w:rPr>
                <w:rFonts w:ascii="Times New Roman" w:hAnsi="Times New Roman" w:cs="Times New Roman"/>
              </w:rPr>
              <w:br/>
              <w:t>рублей</w:t>
            </w:r>
          </w:p>
        </w:tc>
      </w:tr>
      <w:tr w:rsidR="00C6753F" w:rsidRPr="00CE7291" w:rsidTr="00AC4A68">
        <w:tc>
          <w:tcPr>
            <w:tcW w:w="2240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Казань</w:t>
            </w:r>
          </w:p>
        </w:tc>
        <w:tc>
          <w:tcPr>
            <w:tcW w:w="2121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8 700</w:t>
            </w:r>
          </w:p>
        </w:tc>
        <w:tc>
          <w:tcPr>
            <w:tcW w:w="2126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30-100</w:t>
            </w:r>
          </w:p>
        </w:tc>
        <w:tc>
          <w:tcPr>
            <w:tcW w:w="3152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2 500</w:t>
            </w:r>
          </w:p>
        </w:tc>
      </w:tr>
      <w:tr w:rsidR="00C6753F" w:rsidRPr="00CE7291" w:rsidTr="00AC4A68">
        <w:tc>
          <w:tcPr>
            <w:tcW w:w="2240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Тюмень</w:t>
            </w:r>
          </w:p>
        </w:tc>
        <w:tc>
          <w:tcPr>
            <w:tcW w:w="2121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3 600</w:t>
            </w:r>
          </w:p>
        </w:tc>
        <w:tc>
          <w:tcPr>
            <w:tcW w:w="2126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25-40</w:t>
            </w:r>
          </w:p>
        </w:tc>
        <w:tc>
          <w:tcPr>
            <w:tcW w:w="3152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2 500 (повтор – 5 000)</w:t>
            </w:r>
          </w:p>
        </w:tc>
      </w:tr>
      <w:tr w:rsidR="00C6753F" w:rsidRPr="00CE7291" w:rsidTr="00AC4A68">
        <w:tc>
          <w:tcPr>
            <w:tcW w:w="2240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Екатеринбург</w:t>
            </w:r>
          </w:p>
        </w:tc>
        <w:tc>
          <w:tcPr>
            <w:tcW w:w="2121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5 300</w:t>
            </w:r>
          </w:p>
        </w:tc>
        <w:tc>
          <w:tcPr>
            <w:tcW w:w="2126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152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  <w:tr w:rsidR="00C6753F" w:rsidRPr="00CE7291" w:rsidTr="00AC4A68">
        <w:tc>
          <w:tcPr>
            <w:tcW w:w="2240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Нижний Новгород</w:t>
            </w:r>
          </w:p>
        </w:tc>
        <w:tc>
          <w:tcPr>
            <w:tcW w:w="2121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5 200</w:t>
            </w:r>
          </w:p>
        </w:tc>
        <w:tc>
          <w:tcPr>
            <w:tcW w:w="2126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52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2 000</w:t>
            </w:r>
          </w:p>
        </w:tc>
      </w:tr>
      <w:tr w:rsidR="00C6753F" w:rsidRPr="00CE7291" w:rsidTr="00AC4A68">
        <w:tc>
          <w:tcPr>
            <w:tcW w:w="2240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Ростов-на-Дону</w:t>
            </w:r>
          </w:p>
        </w:tc>
        <w:tc>
          <w:tcPr>
            <w:tcW w:w="2121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6 700</w:t>
            </w:r>
          </w:p>
        </w:tc>
        <w:tc>
          <w:tcPr>
            <w:tcW w:w="2126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52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1 500</w:t>
            </w:r>
          </w:p>
        </w:tc>
      </w:tr>
      <w:tr w:rsidR="00C6753F" w:rsidRPr="00CE7291" w:rsidTr="00AC4A68">
        <w:tc>
          <w:tcPr>
            <w:tcW w:w="2240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2121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11 500</w:t>
            </w:r>
          </w:p>
        </w:tc>
        <w:tc>
          <w:tcPr>
            <w:tcW w:w="2126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30-60</w:t>
            </w:r>
          </w:p>
        </w:tc>
        <w:tc>
          <w:tcPr>
            <w:tcW w:w="3152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  <w:tr w:rsidR="00C6753F" w:rsidRPr="00CE7291" w:rsidTr="00AC4A68">
        <w:tc>
          <w:tcPr>
            <w:tcW w:w="2240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Воронеж</w:t>
            </w:r>
          </w:p>
        </w:tc>
        <w:tc>
          <w:tcPr>
            <w:tcW w:w="2121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5 300</w:t>
            </w:r>
          </w:p>
        </w:tc>
        <w:tc>
          <w:tcPr>
            <w:tcW w:w="2126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152" w:type="dxa"/>
            <w:shd w:val="clear" w:color="auto" w:fill="auto"/>
          </w:tcPr>
          <w:p w:rsidR="00C6753F" w:rsidRPr="00CE7291" w:rsidRDefault="00C6753F" w:rsidP="00AC4A6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</w:tbl>
    <w:p w:rsidR="00C6753F" w:rsidRPr="00CE7291" w:rsidRDefault="00C6753F" w:rsidP="00C6753F">
      <w:pPr>
        <w:spacing w:after="0"/>
        <w:contextualSpacing/>
        <w:jc w:val="both"/>
        <w:rPr>
          <w:rFonts w:ascii="Times New Roman" w:hAnsi="Times New Roman" w:cs="Times New Roman"/>
          <w:sz w:val="2"/>
          <w:szCs w:val="2"/>
        </w:rPr>
      </w:pPr>
      <w:r w:rsidRPr="00CE7291">
        <w:rPr>
          <w:rFonts w:ascii="Times New Roman" w:hAnsi="Times New Roman" w:cs="Times New Roman"/>
          <w:szCs w:val="24"/>
        </w:rPr>
        <w:tab/>
      </w:r>
    </w:p>
    <w:p w:rsidR="00C6753F" w:rsidRDefault="00C6753F" w:rsidP="00C6753F">
      <w:pPr>
        <w:pStyle w:val="ad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/>
        <w:ind w:left="0" w:firstLine="709"/>
        <w:jc w:val="both"/>
        <w:outlineLvl w:val="0"/>
        <w:rPr>
          <w:sz w:val="26"/>
          <w:szCs w:val="26"/>
        </w:rPr>
      </w:pPr>
      <w:r w:rsidRPr="00CE7291">
        <w:rPr>
          <w:sz w:val="26"/>
          <w:szCs w:val="26"/>
        </w:rPr>
        <w:t xml:space="preserve">в части введения административной санкции «предупреждение» </w:t>
      </w:r>
      <w:r w:rsidRPr="00CE7291">
        <w:rPr>
          <w:sz w:val="26"/>
          <w:szCs w:val="26"/>
        </w:rPr>
        <w:br/>
        <w:t xml:space="preserve">за нарушение требований о получении разрешения/ордера на производство земляных работ, нарушающих благоустройство и (или) естественный природный ландшафт, </w:t>
      </w:r>
      <w:r w:rsidRPr="00CE7291">
        <w:rPr>
          <w:sz w:val="26"/>
          <w:szCs w:val="26"/>
        </w:rPr>
        <w:br/>
        <w:t>законами других субъектов РФ об административных нарушениях предусмотрена аналогичная санкция за начало производства земляных работ в отсутствии разрешения/ордера:</w:t>
      </w:r>
    </w:p>
    <w:p w:rsidR="00240B36" w:rsidRPr="00CE7291" w:rsidRDefault="00240B36" w:rsidP="00240B36">
      <w:pPr>
        <w:pStyle w:val="ad"/>
        <w:tabs>
          <w:tab w:val="left" w:pos="1134"/>
        </w:tabs>
        <w:suppressAutoHyphens w:val="0"/>
        <w:autoSpaceDE w:val="0"/>
        <w:autoSpaceDN w:val="0"/>
        <w:adjustRightInd w:val="0"/>
        <w:spacing w:before="120"/>
        <w:ind w:left="709"/>
        <w:jc w:val="both"/>
        <w:outlineLvl w:val="0"/>
        <w:rPr>
          <w:sz w:val="26"/>
          <w:szCs w:val="26"/>
        </w:rPr>
      </w:pPr>
    </w:p>
    <w:tbl>
      <w:tblPr>
        <w:tblStyle w:val="aa"/>
        <w:tblW w:w="9634" w:type="dxa"/>
        <w:tblLook w:val="04A0"/>
      </w:tblPr>
      <w:tblGrid>
        <w:gridCol w:w="2689"/>
        <w:gridCol w:w="6945"/>
      </w:tblGrid>
      <w:tr w:rsidR="00CE7291" w:rsidRPr="00CE7291" w:rsidTr="00AC4A68">
        <w:trPr>
          <w:tblHeader/>
        </w:trPr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spacing w:before="20" w:after="20"/>
              <w:ind w:left="-57" w:right="-57"/>
              <w:jc w:val="center"/>
              <w:rPr>
                <w:sz w:val="20"/>
                <w:szCs w:val="20"/>
              </w:rPr>
            </w:pPr>
            <w:r w:rsidRPr="00CE7291">
              <w:rPr>
                <w:sz w:val="20"/>
                <w:szCs w:val="20"/>
              </w:rPr>
              <w:t>Субъект РФ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before="20" w:after="2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Норма закона об административном правонарушении субъекта РФ</w:t>
            </w: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rPr>
                <w:b/>
                <w:sz w:val="26"/>
                <w:szCs w:val="26"/>
              </w:rPr>
            </w:pPr>
            <w:r w:rsidRPr="00CE7291">
              <w:rPr>
                <w:b/>
                <w:sz w:val="26"/>
                <w:szCs w:val="26"/>
              </w:rPr>
              <w:t xml:space="preserve">Предложение в Закон </w:t>
            </w:r>
            <w:r w:rsidRPr="00CE7291">
              <w:rPr>
                <w:b/>
                <w:sz w:val="26"/>
                <w:szCs w:val="26"/>
              </w:rPr>
              <w:br/>
              <w:t>Челябинской области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pStyle w:val="s1"/>
              <w:shd w:val="clear" w:color="auto" w:fill="FFFFFF"/>
              <w:autoSpaceDE w:val="0"/>
              <w:adjustRightInd w:val="0"/>
              <w:spacing w:before="0" w:after="0"/>
              <w:ind w:left="-57" w:right="-57" w:firstLine="284"/>
              <w:rPr>
                <w:sz w:val="22"/>
                <w:szCs w:val="22"/>
              </w:rPr>
            </w:pPr>
            <w:r w:rsidRPr="00CE7291">
              <w:rPr>
                <w:sz w:val="22"/>
                <w:szCs w:val="22"/>
              </w:rPr>
              <w:t xml:space="preserve">16. Производство земляных работ, влекущих повреждение </w:t>
            </w:r>
            <w:r w:rsidRPr="00CE7291">
              <w:rPr>
                <w:sz w:val="22"/>
                <w:szCs w:val="22"/>
              </w:rPr>
              <w:br/>
              <w:t xml:space="preserve">или уничтожение зеленых насаждений, нарушение конструкций дорог, тротуаров, других объектов и элементов благоустройства, </w:t>
            </w:r>
            <w:r w:rsidRPr="00CE7291">
              <w:rPr>
                <w:sz w:val="22"/>
                <w:szCs w:val="22"/>
              </w:rPr>
              <w:br/>
              <w:t xml:space="preserve">без письменного разрешения (ордера на производство земляных работ) </w:t>
            </w:r>
            <w:r w:rsidRPr="00CE7291">
              <w:rPr>
                <w:sz w:val="22"/>
                <w:szCs w:val="22"/>
              </w:rPr>
              <w:br/>
              <w:t>в случаях, если такое письменное разрешение (ордер на производство земляных работ) обязательно, -</w:t>
            </w:r>
          </w:p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влечет </w:t>
            </w:r>
            <w:r w:rsidRPr="00CE7291">
              <w:rPr>
                <w:rFonts w:ascii="Times New Roman" w:hAnsi="Times New Roman" w:cs="Times New Roman"/>
                <w:b/>
              </w:rPr>
              <w:t>предупреждение или</w:t>
            </w:r>
            <w:r w:rsidRPr="00CE7291">
              <w:rPr>
                <w:rFonts w:ascii="Times New Roman" w:hAnsi="Times New Roman" w:cs="Times New Roman"/>
              </w:rPr>
              <w:t xml:space="preserve"> наложение административного штрафа на граждан в размере от 1 000 до 5 000 рублей; на должностных лиц – </w:t>
            </w:r>
            <w:r w:rsidRPr="00CE7291">
              <w:rPr>
                <w:rFonts w:ascii="Times New Roman" w:hAnsi="Times New Roman" w:cs="Times New Roman"/>
              </w:rPr>
              <w:br/>
              <w:t xml:space="preserve">от 5 000 до 50 000 рублей; на юридических лиц – от 50 000 </w:t>
            </w:r>
            <w:r w:rsidRPr="00CE7291">
              <w:rPr>
                <w:rFonts w:ascii="Times New Roman" w:hAnsi="Times New Roman" w:cs="Times New Roman"/>
              </w:rPr>
              <w:br/>
              <w:t>до 100 000 рублей.</w:t>
            </w:r>
          </w:p>
        </w:tc>
      </w:tr>
      <w:tr w:rsidR="00CE7291" w:rsidRPr="00CE7291" w:rsidTr="00AC4A68">
        <w:tc>
          <w:tcPr>
            <w:tcW w:w="9634" w:type="dxa"/>
            <w:gridSpan w:val="2"/>
          </w:tcPr>
          <w:p w:rsidR="00C6753F" w:rsidRDefault="00C6753F" w:rsidP="00AC4A68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i/>
                <w:sz w:val="26"/>
                <w:szCs w:val="26"/>
              </w:rPr>
              <w:t>Практика других субъектов РФ:</w:t>
            </w:r>
          </w:p>
          <w:p w:rsidR="00240B36" w:rsidRPr="00CE7291" w:rsidRDefault="00240B36" w:rsidP="00AC4A68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t>Республика Калмыкия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6. </w:t>
            </w:r>
            <w:r w:rsidRPr="00CE7291">
              <w:rPr>
                <w:rFonts w:ascii="Times New Roman" w:hAnsi="Times New Roman" w:cs="Times New Roman"/>
                <w:b/>
              </w:rPr>
              <w:t>Нарушение установленного правилами благоустройства муниципальных образований порядка проведения земляных работ, выразившееся в производстве земляных работ без разрешения на осуществление земляных работ</w:t>
            </w:r>
            <w:r w:rsidRPr="00CE7291">
              <w:rPr>
                <w:rFonts w:ascii="Times New Roman" w:hAnsi="Times New Roman" w:cs="Times New Roman"/>
              </w:rPr>
              <w:t xml:space="preserve"> или с нарушением требований и сроков проведения работ, установленных в разрешении на осуществление земляных работ, проводимых на участках территорий общего пользования, в отсутствие ограждений, аварийного (сигнального) освещения, указателей проведения работ, объездных путей, нарушении сроков восстановления элементов благоустройства, нарушении сроков закрытия разрешения заявителем на осуществление земляных работ, -</w:t>
            </w:r>
          </w:p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влечет </w:t>
            </w:r>
            <w:r w:rsidRPr="00CE7291">
              <w:rPr>
                <w:rFonts w:ascii="Times New Roman" w:hAnsi="Times New Roman" w:cs="Times New Roman"/>
                <w:b/>
              </w:rPr>
              <w:t>предупреждение</w:t>
            </w:r>
            <w:r w:rsidRPr="00CE7291">
              <w:rPr>
                <w:rFonts w:ascii="Times New Roman" w:hAnsi="Times New Roman" w:cs="Times New Roman"/>
              </w:rPr>
              <w:t xml:space="preserve"> или наложение административного штрафа на граждан в размере от 500 до 1 500 рублей; на должностных лиц – </w:t>
            </w:r>
            <w:r w:rsidRPr="00CE7291">
              <w:rPr>
                <w:rFonts w:ascii="Times New Roman" w:hAnsi="Times New Roman" w:cs="Times New Roman"/>
              </w:rPr>
              <w:br/>
              <w:t>от 1 000 до 3 000 рублей; на юридических лиц – от 4 000 до 7 000 рублей.</w:t>
            </w:r>
          </w:p>
        </w:tc>
      </w:tr>
      <w:tr w:rsidR="00CE7291" w:rsidRPr="00CE7291" w:rsidTr="00240B36">
        <w:trPr>
          <w:trHeight w:val="4246"/>
        </w:trPr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lastRenderedPageBreak/>
              <w:t>Ставропольский край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1. </w:t>
            </w:r>
            <w:r w:rsidRPr="00CE7291">
              <w:rPr>
                <w:rFonts w:ascii="Times New Roman" w:hAnsi="Times New Roman" w:cs="Times New Roman"/>
                <w:b/>
              </w:rPr>
              <w:t>Производство земляных работ</w:t>
            </w:r>
            <w:r w:rsidRPr="00CE7291">
              <w:rPr>
                <w:rFonts w:ascii="Times New Roman" w:hAnsi="Times New Roman" w:cs="Times New Roman"/>
              </w:rPr>
              <w:t xml:space="preserve"> на территориях общего пользования муниципальных образований, связанных со вскрытием грунта и нарушением благоустройства (первичного вида) территории, </w:t>
            </w:r>
            <w:r w:rsidRPr="00CE7291">
              <w:rPr>
                <w:rFonts w:ascii="Times New Roman" w:hAnsi="Times New Roman" w:cs="Times New Roman"/>
                <w:b/>
              </w:rPr>
              <w:t xml:space="preserve">без разрешения (ордера) на проведение земляных работ, выданного уполномоченным органом местного самоуправления в порядке, установленном муниципальным правовым актом соответствующего муниципального образования, если получение такого разрешения (ордера) является обязательным </w:t>
            </w:r>
            <w:r w:rsidRPr="00CE7291">
              <w:rPr>
                <w:rFonts w:ascii="Times New Roman" w:hAnsi="Times New Roman" w:cs="Times New Roman"/>
              </w:rPr>
              <w:t>(далее для целей применения настоящей статьи - разрешение (ордер), либо с нарушением сроков, установленных в разрешении (ордере) или графике производства таких работ, а равно проведение земляных работ после приостановления действия разрешения (ордера) -</w:t>
            </w:r>
          </w:p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влечет </w:t>
            </w:r>
            <w:r w:rsidRPr="00CE7291">
              <w:rPr>
                <w:rFonts w:ascii="Times New Roman" w:hAnsi="Times New Roman" w:cs="Times New Roman"/>
                <w:b/>
              </w:rPr>
              <w:t>предупреждение</w:t>
            </w:r>
            <w:r w:rsidRPr="00CE7291">
              <w:rPr>
                <w:rFonts w:ascii="Times New Roman" w:hAnsi="Times New Roman" w:cs="Times New Roman"/>
              </w:rPr>
              <w:t xml:space="preserve"> или наложение административного штрафа на граждан в размере от 1 000 до 3 000 рублей; на должностных лиц – </w:t>
            </w:r>
            <w:r w:rsidRPr="00CE7291">
              <w:rPr>
                <w:rFonts w:ascii="Times New Roman" w:hAnsi="Times New Roman" w:cs="Times New Roman"/>
              </w:rPr>
              <w:br/>
              <w:t xml:space="preserve">от 10 000 до 20 000 рублей; на юридических лиц – от 50 000 </w:t>
            </w:r>
            <w:r w:rsidRPr="00CE7291">
              <w:rPr>
                <w:rFonts w:ascii="Times New Roman" w:hAnsi="Times New Roman" w:cs="Times New Roman"/>
              </w:rPr>
              <w:br/>
              <w:t>до 100 000 рублей.</w:t>
            </w:r>
          </w:p>
        </w:tc>
      </w:tr>
      <w:tr w:rsidR="00CE7291" w:rsidRPr="00CE7291" w:rsidTr="00AC4A68">
        <w:tc>
          <w:tcPr>
            <w:tcW w:w="2689" w:type="dxa"/>
          </w:tcPr>
          <w:p w:rsidR="00C6753F" w:rsidRPr="00CE7291" w:rsidRDefault="00C6753F" w:rsidP="00AC4A68">
            <w:pPr>
              <w:pStyle w:val="ad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z w:val="26"/>
                <w:szCs w:val="26"/>
              </w:rPr>
            </w:pPr>
            <w:r w:rsidRPr="00CE7291">
              <w:rPr>
                <w:sz w:val="26"/>
                <w:szCs w:val="26"/>
              </w:rPr>
              <w:t>Иркутская область</w:t>
            </w:r>
          </w:p>
        </w:tc>
        <w:tc>
          <w:tcPr>
            <w:tcW w:w="6945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1. </w:t>
            </w:r>
            <w:r w:rsidRPr="00CE7291">
              <w:rPr>
                <w:rFonts w:ascii="Times New Roman" w:hAnsi="Times New Roman" w:cs="Times New Roman"/>
                <w:b/>
              </w:rPr>
              <w:t>Нарушение порядка проведения земляных работ, установленного муниципальными правовыми актами, выразившееся в производстве земляных работ без разрешения</w:t>
            </w:r>
            <w:r w:rsidRPr="00CE7291">
              <w:rPr>
                <w:rFonts w:ascii="Times New Roman" w:hAnsi="Times New Roman" w:cs="Times New Roman"/>
              </w:rPr>
              <w:t xml:space="preserve"> на осуществление земляных работ, -</w:t>
            </w:r>
          </w:p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84"/>
              <w:rPr>
                <w:rFonts w:ascii="Times New Roman" w:hAnsi="Times New Roman" w:cs="Times New Roman"/>
              </w:rPr>
            </w:pPr>
            <w:r w:rsidRPr="00CE7291">
              <w:rPr>
                <w:rFonts w:ascii="Times New Roman" w:hAnsi="Times New Roman" w:cs="Times New Roman"/>
              </w:rPr>
              <w:t xml:space="preserve">влечет </w:t>
            </w:r>
            <w:r w:rsidRPr="00CE7291">
              <w:rPr>
                <w:rFonts w:ascii="Times New Roman" w:hAnsi="Times New Roman" w:cs="Times New Roman"/>
                <w:b/>
              </w:rPr>
              <w:t>предупреждение</w:t>
            </w:r>
            <w:r w:rsidRPr="00CE7291">
              <w:rPr>
                <w:rFonts w:ascii="Times New Roman" w:hAnsi="Times New Roman" w:cs="Times New Roman"/>
              </w:rPr>
              <w:t xml:space="preserve"> или наложение административного штрафа на граждан в размере от 2 000 до 4 000 рублей; на должностных лиц – </w:t>
            </w:r>
            <w:r w:rsidRPr="00CE7291">
              <w:rPr>
                <w:rFonts w:ascii="Times New Roman" w:hAnsi="Times New Roman" w:cs="Times New Roman"/>
              </w:rPr>
              <w:br/>
              <w:t xml:space="preserve">от 10 000 до 15 000 рублей; на юридических лиц – от 30 000 </w:t>
            </w:r>
            <w:r w:rsidRPr="00CE7291">
              <w:rPr>
                <w:rFonts w:ascii="Times New Roman" w:hAnsi="Times New Roman" w:cs="Times New Roman"/>
              </w:rPr>
              <w:br/>
              <w:t>до 60 000 рублей.</w:t>
            </w:r>
          </w:p>
        </w:tc>
      </w:tr>
    </w:tbl>
    <w:p w:rsidR="00C6753F" w:rsidRPr="00CE7291" w:rsidRDefault="00C6753F" w:rsidP="00B460D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4. Цели правового регулирования:</w:t>
      </w:r>
    </w:p>
    <w:tbl>
      <w:tblPr>
        <w:tblStyle w:val="aa"/>
        <w:tblW w:w="9747" w:type="dxa"/>
        <w:tblLook w:val="04A0"/>
      </w:tblPr>
      <w:tblGrid>
        <w:gridCol w:w="6629"/>
        <w:gridCol w:w="3118"/>
      </w:tblGrid>
      <w:tr w:rsidR="00CE7291" w:rsidRPr="00CE7291" w:rsidTr="00B460DB">
        <w:tc>
          <w:tcPr>
            <w:tcW w:w="6629" w:type="dxa"/>
          </w:tcPr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целей предлагаемого варианта правового регулирования,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>их соотношение с проблемой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Сроки достижения целей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>предлагаемого вариант</w:t>
            </w:r>
            <w:r w:rsidR="00B460DB" w:rsidRPr="00CE72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регулирования</w:t>
            </w:r>
          </w:p>
        </w:tc>
      </w:tr>
      <w:tr w:rsidR="00CE7291" w:rsidRPr="00CE7291" w:rsidTr="00B460DB">
        <w:tc>
          <w:tcPr>
            <w:tcW w:w="6629" w:type="dxa"/>
          </w:tcPr>
          <w:p w:rsidR="00C6753F" w:rsidRPr="00CE7291" w:rsidRDefault="00C6753F" w:rsidP="00240B36">
            <w:pPr>
              <w:pStyle w:val="ab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Законодате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льно закрепить ответственность 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за несобл</w:t>
            </w:r>
            <w:r w:rsidR="00240B36">
              <w:rPr>
                <w:rFonts w:ascii="Times New Roman" w:hAnsi="Times New Roman" w:cs="Times New Roman"/>
                <w:sz w:val="26"/>
                <w:szCs w:val="26"/>
              </w:rPr>
              <w:t>юдение требований к установленным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правовыми актами дизайн-коду </w:t>
            </w:r>
            <w:r w:rsidR="00AC4A68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элементов благоустройства 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C4A68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информационных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конструкций (вывесок)</w:t>
            </w:r>
            <w:r w:rsidR="00AC4A68" w:rsidRPr="00CE7291">
              <w:rPr>
                <w:rFonts w:ascii="Times New Roman" w:hAnsi="Times New Roman" w:cs="Times New Roman"/>
                <w:sz w:val="26"/>
                <w:szCs w:val="26"/>
              </w:rPr>
              <w:t>, а также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 временных объектов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vAlign w:val="center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После вступления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силу Закона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Челябинской области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статью 3 Закона Челябинской области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«Об административных правонарушениях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>в Челябинской области»</w:t>
            </w:r>
          </w:p>
        </w:tc>
      </w:tr>
      <w:tr w:rsidR="00CE7291" w:rsidRPr="00CE7291" w:rsidTr="00B460DB">
        <w:tc>
          <w:tcPr>
            <w:tcW w:w="6629" w:type="dxa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Усилить административное воздействие на лиц, осуществляющих размещение транспортных средств 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на платных парковках (парковочных местах) без оплаты, а также ввести административну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ю ответственность 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повторное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в течение года аналогичное правонарушение с повышенными размерами штрафа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291" w:rsidRPr="00CE7291" w:rsidTr="00B460DB">
        <w:tc>
          <w:tcPr>
            <w:tcW w:w="6629" w:type="dxa"/>
          </w:tcPr>
          <w:p w:rsidR="00C6753F" w:rsidRPr="00CE7291" w:rsidRDefault="00C6753F" w:rsidP="00AC4A68">
            <w:pPr>
              <w:pStyle w:val="ab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Пред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усмотреть возможность смягчения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ответственности </w:t>
            </w:r>
            <w:r w:rsidR="00AC4A68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за совершенное впервые и связанное с уважительными причинами нарушение при выполнении земляных 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C4A68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работ, влекущих повреждение благоустройства 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C4A68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и (или) естественного ландшафта,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за счет применения </w:t>
            </w:r>
            <w:r w:rsidR="0001075D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меры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админ</w:t>
            </w:r>
            <w:r w:rsidR="00B460DB"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истративного воздействия в виде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«предупреждения»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0B36" w:rsidRDefault="00240B36" w:rsidP="00B460D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753F" w:rsidRPr="00CE7291" w:rsidRDefault="00C6753F" w:rsidP="00B460D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lastRenderedPageBreak/>
        <w:t>5. Описание предлагаемого варианта правового регулирования и иных вариантов решения проблемы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Описание предлагаемого варианта правового регулирования: принятие Закона Челябинской области </w:t>
      </w:r>
      <w:r w:rsidRPr="00CE7291">
        <w:rPr>
          <w:rFonts w:ascii="Times New Roman" w:hAnsi="Times New Roman" w:cs="Times New Roman"/>
          <w:spacing w:val="-6"/>
          <w:sz w:val="26"/>
          <w:szCs w:val="26"/>
        </w:rPr>
        <w:t>«</w:t>
      </w:r>
      <w:r w:rsidRPr="00CE7291">
        <w:rPr>
          <w:rFonts w:ascii="Times New Roman" w:hAnsi="Times New Roman" w:cs="Times New Roman"/>
          <w:sz w:val="26"/>
          <w:szCs w:val="26"/>
        </w:rPr>
        <w:t>О внесении изменений в статью 3 Закона Челябинской области «Об административных правонарушениях в Челябинской области».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Описание иных вариантов решения проблемы: отсутствуют.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Обоснование выбора предлагаемого варианта правового регулирования: </w:t>
      </w:r>
      <w:r w:rsidRPr="00CE7291">
        <w:rPr>
          <w:rFonts w:ascii="Times New Roman" w:hAnsi="Times New Roman" w:cs="Times New Roman"/>
          <w:sz w:val="26"/>
          <w:szCs w:val="26"/>
        </w:rPr>
        <w:br/>
        <w:t>иные способы решения проблемы отсутствуют.</w:t>
      </w:r>
    </w:p>
    <w:p w:rsidR="00B460DB" w:rsidRPr="00CE7291" w:rsidRDefault="00B460DB">
      <w:pPr>
        <w:spacing w:after="0" w:line="240" w:lineRule="atLeast"/>
        <w:ind w:left="-57" w:right="-57"/>
        <w:jc w:val="both"/>
        <w:rPr>
          <w:rFonts w:ascii="Times New Roman" w:hAnsi="Times New Roman" w:cs="Times New Roman"/>
          <w:sz w:val="26"/>
          <w:szCs w:val="26"/>
        </w:rPr>
      </w:pP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6. Группы участников общественных отношений, интересы которых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будут затронуты принятием нормативного правового акта: органы местного самоуправления, </w:t>
      </w:r>
      <w:r w:rsidRPr="00CE729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и должностные лица (в том числе субъекты предпринимательской и иной экономической деятельности), граждане.</w:t>
      </w:r>
    </w:p>
    <w:tbl>
      <w:tblPr>
        <w:tblW w:w="96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3238"/>
      </w:tblGrid>
      <w:tr w:rsidR="00C6753F" w:rsidRPr="00CE7291" w:rsidTr="00AC4A68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Группа участников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>общественных отношений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>Оценка количества участников общественных отношений</w:t>
            </w:r>
          </w:p>
        </w:tc>
      </w:tr>
      <w:tr w:rsidR="00C6753F" w:rsidRPr="00CE7291" w:rsidTr="00AC4A68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1. Местные администрации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(исполнительно-распорядительные органы муниципальных образований Челябинской области), контролирующие соблюдение муниципальных правовых актов в сфере благоустройства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Более 300 местных администраций Челябинской области</w:t>
            </w:r>
          </w:p>
        </w:tc>
      </w:tr>
      <w:tr w:rsidR="00C6753F" w:rsidRPr="00CE7291" w:rsidTr="00AC4A68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2. Административные комиссии, созданные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Законом Челябинской области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27 мая 2010 года № 583-ЗО «Об административных комиссиях и о наделении органов местного самоуправления государственными полномочиями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созданию административных комиссий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определению перечня должностных лиц, уполномоченных составлять протоколы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>об административных правонарушениях»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43 административных комиссии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</w:rPr>
              <w:t xml:space="preserve">(в городских округах, </w:t>
            </w:r>
            <w:r w:rsidRPr="00CE7291">
              <w:rPr>
                <w:rFonts w:ascii="Times New Roman" w:hAnsi="Times New Roman" w:cs="Times New Roman"/>
              </w:rPr>
              <w:br/>
              <w:t>муниципальных районах)</w:t>
            </w:r>
          </w:p>
        </w:tc>
      </w:tr>
      <w:tr w:rsidR="00C6753F" w:rsidRPr="00CE7291" w:rsidTr="00AC4A68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3. Широкий круг лиц: граждане, должностные лица, юридические лица (в том числе субъекты предпринимательской и иной экономической деятельности) – при нарушении требований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>в сфере благоустройства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Количественные показатели отразить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>не представляется возможным</w:t>
            </w:r>
          </w:p>
        </w:tc>
      </w:tr>
      <w:tr w:rsidR="00C6753F" w:rsidRPr="00CE7291" w:rsidTr="00AC4A68"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данных: </w:t>
            </w:r>
          </w:p>
          <w:p w:rsidR="00C6753F" w:rsidRPr="00CE7291" w:rsidRDefault="00C6753F" w:rsidP="00AC4A6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официальный сайт Правительства Челябинской области pravmin.gov74.ru;</w:t>
            </w:r>
          </w:p>
          <w:p w:rsidR="00C6753F" w:rsidRPr="00CE7291" w:rsidRDefault="00C6753F" w:rsidP="00AC4A6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официальный сайт Главного управления юстиции Челябинской области just.gov74.ru</w:t>
            </w:r>
          </w:p>
        </w:tc>
      </w:tr>
    </w:tbl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7. Вновь устанавливаемые или изменяемые полномочия органов государственной власти Челябинской области и порядок их реализации: законопроектом не предусмотрено установление новых полномочий либо изменение действующих полномочий органов государственной власти Челябинской области, также</w:t>
      </w:r>
      <w:r w:rsidR="00B460DB" w:rsidRPr="00CE7291">
        <w:rPr>
          <w:rFonts w:ascii="Times New Roman" w:hAnsi="Times New Roman" w:cs="Times New Roman"/>
          <w:sz w:val="26"/>
          <w:szCs w:val="26"/>
        </w:rPr>
        <w:t>,</w:t>
      </w:r>
      <w:r w:rsidRPr="00CE7291">
        <w:rPr>
          <w:rFonts w:ascii="Times New Roman" w:hAnsi="Times New Roman" w:cs="Times New Roman"/>
          <w:sz w:val="26"/>
          <w:szCs w:val="26"/>
        </w:rPr>
        <w:t xml:space="preserve"> как и порядок их реализации.</w:t>
      </w:r>
    </w:p>
    <w:p w:rsidR="00B460DB" w:rsidRPr="00CE7291" w:rsidRDefault="00B460DB" w:rsidP="00B460DB">
      <w:pPr>
        <w:spacing w:after="0" w:line="240" w:lineRule="atLeast"/>
        <w:ind w:right="-57"/>
        <w:jc w:val="both"/>
        <w:rPr>
          <w:rFonts w:ascii="Times New Roman" w:hAnsi="Times New Roman" w:cs="Times New Roman"/>
          <w:sz w:val="26"/>
          <w:szCs w:val="26"/>
        </w:rPr>
      </w:pPr>
    </w:p>
    <w:p w:rsidR="00C6753F" w:rsidRPr="00CE7291" w:rsidRDefault="00C6753F" w:rsidP="00240B36">
      <w:pPr>
        <w:spacing w:after="0" w:line="240" w:lineRule="atLeast"/>
        <w:ind w:left="-57" w:right="-57"/>
        <w:jc w:val="both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lastRenderedPageBreak/>
        <w:t>8. Оценка расходов (доходов) областного бюджета: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3261"/>
        <w:gridCol w:w="3043"/>
      </w:tblGrid>
      <w:tr w:rsidR="00C6753F" w:rsidRPr="00CE7291" w:rsidTr="00AC4A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вновь устанавливаемых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или изменяемых полномочий органов государственной власти </w:t>
            </w:r>
            <w:r w:rsidR="00B460DB" w:rsidRPr="00CE72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>Челябинской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Качественное описание расходов (доходов) областного бюджета (единовременные расходы, периодические расходы, </w:t>
            </w:r>
            <w:r w:rsidR="00B460DB" w:rsidRPr="00CE72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>возможные расходы)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>Качественная оценка расходов (доходов) областного бюджета</w:t>
            </w:r>
          </w:p>
        </w:tc>
      </w:tr>
      <w:tr w:rsidR="00C6753F" w:rsidRPr="00CE7291" w:rsidTr="00AC4A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новых полномочий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либо изменение действующих полномочий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органов государственной власти Челябинской области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законопроектом </w:t>
            </w:r>
          </w:p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Расходы областного бюджета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 предполагаются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>ввиду отсутствия установления новых (изменения действующих) полномочий органов государственной власти Челябинской области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Оценка расходов/доходов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 производится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ввиду отсутствия предполагаемых расходов/доходов областного бюджета после введения проектируемых норм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>в действие</w:t>
            </w:r>
          </w:p>
        </w:tc>
      </w:tr>
      <w:tr w:rsidR="00C6753F" w:rsidRPr="00CE7291" w:rsidTr="00AC4A6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Итого, расходы: отсутствуют.</w:t>
            </w:r>
          </w:p>
        </w:tc>
      </w:tr>
      <w:tr w:rsidR="00C6753F" w:rsidRPr="00CE7291" w:rsidTr="00AC4A6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Итого, доходы: отсутствуют.</w:t>
            </w:r>
          </w:p>
        </w:tc>
      </w:tr>
      <w:tr w:rsidR="00C6753F" w:rsidRPr="00CE7291" w:rsidTr="00AC4A6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Источники данных: -</w:t>
            </w:r>
          </w:p>
        </w:tc>
      </w:tr>
    </w:tbl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9. Вновь устанавливаемые или изменяемые обязательные требования, обязанности и запреты для субъектов предпринимательской и иной экономической деятельности, а также положения проекта, устанавливающие или изменяющие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ранее установленную ответственность за нарушение законов Челябинской области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и постановлений Законодательного Собрания Челябинской области,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застрагивающих вопросы осуществления предпринимательской и иной экономической деятельности: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386"/>
      </w:tblGrid>
      <w:tr w:rsidR="00C6753F" w:rsidRPr="00CE7291" w:rsidTr="0018609C">
        <w:trPr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Группа субъектов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предпринимательской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>и иной экономической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B460D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вновь устанавливаемых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или изменяемых обязательных требований, обязанностей </w:t>
            </w:r>
            <w:r w:rsidR="00B460DB" w:rsidRPr="00CE72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и запретов для субъектов предпринимательской </w:t>
            </w:r>
            <w:r w:rsidR="00B460DB" w:rsidRPr="00CE72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и иной экономической деятельности, а также положений проекта, устанавливающих или изменяющих </w:t>
            </w:r>
            <w:r w:rsidR="00B460DB" w:rsidRPr="00CE72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ранее установленную ответственность за нарушение законов Челябинской области и постановлений Законодательного Собрания Челябинской области, затрагивающих вопросы осуществления предпринимательской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>или иной экономической деятельности</w:t>
            </w:r>
          </w:p>
        </w:tc>
      </w:tr>
      <w:tr w:rsidR="00C6753F" w:rsidRPr="00CE7291" w:rsidTr="0018609C">
        <w:trPr>
          <w:trHeight w:val="28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(в том числе индивидуальные предприниматели, </w:t>
            </w:r>
            <w:proofErr w:type="spellStart"/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самозанятые</w:t>
            </w:r>
            <w:proofErr w:type="spellEnd"/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), должностные, юридические лица, планирующие размещение или разместившие элемент благоустройства (в виде информационной конструкции),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>временный объект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3F" w:rsidRPr="00CE7291" w:rsidRDefault="00C6753F" w:rsidP="00B460DB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Законопроектом предусмотрено установление административной ответственности 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за нарушение указанными лицами обязанности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соблюдению муниципальных правовых актов, предусматривающих требования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>к дизайн-коду информационной конструкции, временных объектов</w:t>
            </w:r>
          </w:p>
        </w:tc>
      </w:tr>
      <w:tr w:rsidR="00C6753F" w:rsidRPr="00CE7291" w:rsidTr="0018609C">
        <w:trPr>
          <w:trHeight w:val="29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Физические (в том числе индивидуальные предприниматели, </w:t>
            </w:r>
            <w:proofErr w:type="spellStart"/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самозанятые</w:t>
            </w:r>
            <w:proofErr w:type="spellEnd"/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), юридические лица, осуществляющие размещение транспортных средств на платной парковке (парковочном месте)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18609C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Законопроектом предусмотрено ужесточение штрафных санкций для указанных лиц 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невнесения платы за пользование платной парковкой (парковочным местом), 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а также введение повышенных размеров штрафов для нарушителей из данных категорий лиц при повторном совершении аналогичного правонарушения</w:t>
            </w:r>
          </w:p>
        </w:tc>
      </w:tr>
      <w:tr w:rsidR="00C6753F" w:rsidRPr="00CE7291" w:rsidTr="0018609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3F" w:rsidRPr="00CE7291" w:rsidRDefault="00C6753F" w:rsidP="00186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лица (в том числе индивидуальные предприниматели, </w:t>
            </w:r>
            <w:proofErr w:type="spellStart"/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самозанятые</w:t>
            </w:r>
            <w:proofErr w:type="spellEnd"/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), должностные, юридические лица, осуществляющие производство земляных работ, влекущих нарушение </w:t>
            </w:r>
            <w:proofErr w:type="spellStart"/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благоуст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ройства</w:t>
            </w:r>
            <w:proofErr w:type="spellEnd"/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 и (или) естественного природного ландшафта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3F" w:rsidRPr="00CE7291" w:rsidRDefault="00C6753F" w:rsidP="00AC4A68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53F" w:rsidRPr="00CE7291" w:rsidRDefault="00C6753F" w:rsidP="0018609C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применения административной санкции в виде «предупреждения» 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для указанных лиц за совершенное 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впервые незначительное правонарушение 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и при наличии уважительных причин 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и смягчающих обстоятельств </w:t>
            </w:r>
          </w:p>
        </w:tc>
      </w:tr>
    </w:tbl>
    <w:p w:rsidR="00C6753F" w:rsidRPr="00CE7291" w:rsidRDefault="00C6753F" w:rsidP="00C6753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10. Оценка расходов (доходов) субъектов предпр</w:t>
      </w:r>
      <w:r w:rsidR="0018609C" w:rsidRPr="00CE7291">
        <w:rPr>
          <w:rFonts w:ascii="Times New Roman" w:hAnsi="Times New Roman" w:cs="Times New Roman"/>
          <w:sz w:val="26"/>
          <w:szCs w:val="26"/>
        </w:rPr>
        <w:t xml:space="preserve">инимательской </w:t>
      </w:r>
      <w:r w:rsidR="0018609C" w:rsidRPr="00CE7291">
        <w:rPr>
          <w:rFonts w:ascii="Times New Roman" w:hAnsi="Times New Roman" w:cs="Times New Roman"/>
          <w:sz w:val="26"/>
          <w:szCs w:val="26"/>
        </w:rPr>
        <w:br/>
      </w:r>
      <w:r w:rsidRPr="00CE7291">
        <w:rPr>
          <w:rFonts w:ascii="Times New Roman" w:hAnsi="Times New Roman" w:cs="Times New Roman"/>
          <w:sz w:val="26"/>
          <w:szCs w:val="26"/>
        </w:rPr>
        <w:t xml:space="preserve">и иной экономической деятельности, связанных с необходимостью осуществления вновь устанавливаемых или изменяемых обязательных требований и обязанностей либо соблюдением запретов субъектами предпринимательской и иной экономической деятельности: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C6753F" w:rsidRPr="00CE7291" w:rsidTr="0018609C">
        <w:trPr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Группа субъектов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предпринимательской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>и иной экономической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F" w:rsidRPr="00CE7291" w:rsidRDefault="00C6753F" w:rsidP="00AC4A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1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 оценка расходов (доходов)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субъектов предпринимательской </w:t>
            </w:r>
            <w:r w:rsidRPr="00CE72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иной экономической деятельности </w:t>
            </w:r>
          </w:p>
        </w:tc>
      </w:tr>
      <w:tr w:rsidR="00C6753F" w:rsidRPr="00CE7291" w:rsidTr="0018609C">
        <w:trPr>
          <w:trHeight w:val="21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3F" w:rsidRPr="00CE7291" w:rsidRDefault="00C6753F" w:rsidP="001860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Широкий круг лиц,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интересы которых будут затронуты в связи 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с принятием законопроекта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3F" w:rsidRPr="00CE7291" w:rsidRDefault="00C6753F" w:rsidP="001860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Возникновение расходов, связанных 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с уплатой штрафов за нарушение обязанности по: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соблюдению установленных муниципальными правовыми актами требований к дизайн-коду информационных конструкций, временных объектов;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оплате используемого парковочного места </w:t>
            </w:r>
            <w:r w:rsidR="0018609C" w:rsidRPr="00CE72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>на платной парковке</w:t>
            </w:r>
          </w:p>
        </w:tc>
      </w:tr>
      <w:tr w:rsidR="0018609C" w:rsidRPr="00CE7291" w:rsidTr="0018609C">
        <w:trPr>
          <w:trHeight w:val="21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9C" w:rsidRPr="00CE7291" w:rsidRDefault="0018609C" w:rsidP="001860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Незначительный круг лиц,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интересы которых будут затронуты в связи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>с принятием законопроекта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9C" w:rsidRPr="00CE7291" w:rsidRDefault="0018609C" w:rsidP="001860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91">
              <w:rPr>
                <w:rFonts w:ascii="Times New Roman" w:hAnsi="Times New Roman" w:cs="Times New Roman"/>
                <w:sz w:val="26"/>
                <w:szCs w:val="26"/>
              </w:rPr>
              <w:t xml:space="preserve">Исключение расходов по уплате штрафов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 производстве земляных работ за совершенное впервые незначительное правонарушение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при наличии уважительных причин </w:t>
            </w:r>
            <w:r w:rsidRPr="00CE7291">
              <w:rPr>
                <w:rFonts w:ascii="Times New Roman" w:hAnsi="Times New Roman" w:cs="Times New Roman"/>
                <w:sz w:val="26"/>
                <w:szCs w:val="26"/>
              </w:rPr>
              <w:br/>
              <w:t>и смягчающих обстоятельств</w:t>
            </w:r>
          </w:p>
        </w:tc>
      </w:tr>
    </w:tbl>
    <w:p w:rsidR="00C6753F" w:rsidRPr="00CE7291" w:rsidRDefault="00C6753F" w:rsidP="00C6753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lastRenderedPageBreak/>
        <w:t xml:space="preserve">11. Риски возникновения негативных последствий при применении предложенного варианта правового регулирования, меры по снижению указанных рисков: отсутствуют.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12. Описание методов контроля эффективности предлагаемого варианта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правового регулирования (программы мониторинга, индикативные показатели достижения целей правового регулирования и иные способы (методы) оценки достижения целей правового регулирования): </w:t>
      </w:r>
    </w:p>
    <w:p w:rsidR="00C6753F" w:rsidRPr="00CE7291" w:rsidRDefault="00C6753F" w:rsidP="00C6753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количество административных и судебных разбирательств, связанных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с нарушением требований к внешнему виду информационных конструкций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и временных объектов, а также анализ правовых информационных систем в рамках мониторинга </w:t>
      </w:r>
      <w:proofErr w:type="spellStart"/>
      <w:r w:rsidRPr="00CE7291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CE7291">
        <w:rPr>
          <w:rFonts w:ascii="Times New Roman" w:hAnsi="Times New Roman" w:cs="Times New Roman"/>
          <w:sz w:val="26"/>
          <w:szCs w:val="26"/>
        </w:rPr>
        <w:t xml:space="preserve"> Закона Челябинской области № 584-ЗО;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оценка показателей сокращения количества фактов принудительного демонтажа размещенных с нарушением требований к дизайн-коду информационных конструкций, временных объектов и сокращения расходов местного бюджета </w:t>
      </w:r>
      <w:r w:rsidRPr="00CE7291">
        <w:rPr>
          <w:rFonts w:ascii="Times New Roman" w:hAnsi="Times New Roman" w:cs="Times New Roman"/>
          <w:sz w:val="26"/>
          <w:szCs w:val="26"/>
        </w:rPr>
        <w:br/>
        <w:t>на данные цели;</w:t>
      </w:r>
    </w:p>
    <w:p w:rsidR="00C6753F" w:rsidRPr="00CE7291" w:rsidRDefault="00C6753F" w:rsidP="00C6753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количество привлеченных к административной ответственности лиц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из-за невнесения платы за пользование парковочным местом на платной парковке, </w:t>
      </w:r>
      <w:r w:rsidRPr="00CE7291">
        <w:rPr>
          <w:rFonts w:ascii="Times New Roman" w:hAnsi="Times New Roman" w:cs="Times New Roman"/>
          <w:sz w:val="26"/>
          <w:szCs w:val="26"/>
        </w:rPr>
        <w:br/>
        <w:t xml:space="preserve">в том числе в части совершения правонарушения повторно; оценка показателей сокращения дел об административных правонарушениях с учетом введения повышенных размеров штрафов за совершение повторного правонарушения </w:t>
      </w:r>
      <w:r w:rsidRPr="00CE7291">
        <w:rPr>
          <w:rFonts w:ascii="Times New Roman" w:hAnsi="Times New Roman" w:cs="Times New Roman"/>
          <w:sz w:val="26"/>
          <w:szCs w:val="26"/>
        </w:rPr>
        <w:br/>
        <w:t>за неоплату использования платного парковочного места; общественная оценка реализации проекта платного парковочного пространства, в том числе с учетом увеличения размера штрафа за невнесение платы за пользование платным парковочным местом и установления повышенного размера штрафа за совершение аналогичного правонарушения повторно в течение года.</w:t>
      </w:r>
    </w:p>
    <w:p w:rsidR="00C6753F" w:rsidRPr="00CE7291" w:rsidRDefault="00C6753F" w:rsidP="00C6753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13. Справка о проведении публичных консультаций </w:t>
      </w:r>
      <w:r w:rsidRPr="00CE7291">
        <w:rPr>
          <w:rFonts w:ascii="Times New Roman" w:hAnsi="Times New Roman" w:cs="Times New Roman"/>
          <w:i/>
          <w:sz w:val="20"/>
          <w:szCs w:val="20"/>
        </w:rPr>
        <w:t>(*раздел заполняется разработчиком в рамках доработки сводного отчета в течение 10 рабочих дней со дня окончания проведения публичных консультаций</w:t>
      </w:r>
      <w:r w:rsidRPr="00CE7291">
        <w:rPr>
          <w:rFonts w:ascii="Times New Roman" w:hAnsi="Times New Roman" w:cs="Times New Roman"/>
          <w:sz w:val="20"/>
          <w:szCs w:val="20"/>
        </w:rPr>
        <w:t>)</w:t>
      </w:r>
      <w:r w:rsidRPr="00CE72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Полные электронные адреса размещения уведомления о проведении публичных консультаций в информационно-телекоммуникационной сети «Интернет»: ___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 ___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Участники публичных консультаций: ___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Сведения о замечаниях и предложениях участников публичных консультаций, полученных в ходе проведения публичных консультаций: всего замечаний </w:t>
      </w:r>
      <w:r w:rsidRPr="00CE7291">
        <w:rPr>
          <w:rFonts w:ascii="Times New Roman" w:hAnsi="Times New Roman" w:cs="Times New Roman"/>
          <w:sz w:val="26"/>
          <w:szCs w:val="26"/>
        </w:rPr>
        <w:br/>
        <w:t>и предложений – _____, из них учтено полностью – ____, учтено частично – ____.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 xml:space="preserve">Контактная информация разработчика проекта: 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Ф.И.О.: ___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Должность: ___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Телефон: ___; адрес электронной почты: ___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Подпись разработчика проекта ____</w:t>
      </w:r>
    </w:p>
    <w:p w:rsidR="00C6753F" w:rsidRPr="00CE7291" w:rsidRDefault="00C6753F" w:rsidP="00C67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7291">
        <w:rPr>
          <w:rFonts w:ascii="Times New Roman" w:hAnsi="Times New Roman" w:cs="Times New Roman"/>
          <w:sz w:val="26"/>
          <w:szCs w:val="26"/>
        </w:rPr>
        <w:t>Дата «__» ______ 2025 года</w:t>
      </w:r>
    </w:p>
    <w:bookmarkEnd w:id="0"/>
    <w:p w:rsidR="00A5780D" w:rsidRPr="00CE7291" w:rsidRDefault="00A5780D"/>
    <w:sectPr w:rsidR="00A5780D" w:rsidRPr="00CE7291" w:rsidSect="00204873">
      <w:headerReference w:type="default" r:id="rId14"/>
      <w:footerReference w:type="default" r:id="rId15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A5D" w:rsidRDefault="00FF5A5D">
      <w:pPr>
        <w:spacing w:after="0" w:line="240" w:lineRule="auto"/>
      </w:pPr>
      <w:r>
        <w:separator/>
      </w:r>
    </w:p>
  </w:endnote>
  <w:endnote w:type="continuationSeparator" w:id="0">
    <w:p w:rsidR="00FF5A5D" w:rsidRDefault="00FF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1562934374"/>
      <w:docPartObj>
        <w:docPartGallery w:val="Page Numbers (Bottom of Page)"/>
        <w:docPartUnique/>
      </w:docPartObj>
    </w:sdtPr>
    <w:sdtContent>
      <w:p w:rsidR="00FF5A5D" w:rsidRPr="0081673C" w:rsidRDefault="00E337DF">
        <w:pPr>
          <w:pStyle w:val="a6"/>
          <w:jc w:val="right"/>
          <w:rPr>
            <w:rFonts w:ascii="Times New Roman" w:hAnsi="Times New Roman" w:cs="Times New Roman"/>
            <w:sz w:val="26"/>
            <w:szCs w:val="26"/>
          </w:rPr>
        </w:pPr>
        <w:r w:rsidRPr="0081673C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FF5A5D" w:rsidRPr="0081673C">
          <w:rPr>
            <w:rFonts w:ascii="Times New Roman" w:hAnsi="Times New Roman" w:cs="Times New Roman"/>
            <w:noProof/>
            <w:sz w:val="26"/>
            <w:szCs w:val="26"/>
          </w:rPr>
          <w:instrText xml:space="preserve"> PAGE   \* MERGEFORMAT </w:instrText>
        </w:r>
        <w:r w:rsidRPr="0081673C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E0700A">
          <w:rPr>
            <w:rFonts w:ascii="Times New Roman" w:hAnsi="Times New Roman" w:cs="Times New Roman"/>
            <w:noProof/>
            <w:sz w:val="26"/>
            <w:szCs w:val="26"/>
          </w:rPr>
          <w:t>12</w:t>
        </w:r>
        <w:r w:rsidRPr="0081673C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FF5A5D" w:rsidRDefault="00FF5A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A5D" w:rsidRDefault="00FF5A5D">
      <w:pPr>
        <w:spacing w:after="0" w:line="240" w:lineRule="auto"/>
      </w:pPr>
      <w:r>
        <w:separator/>
      </w:r>
    </w:p>
  </w:footnote>
  <w:footnote w:type="continuationSeparator" w:id="0">
    <w:p w:rsidR="00FF5A5D" w:rsidRDefault="00FF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5D" w:rsidRPr="00950AD5" w:rsidRDefault="00FF5A5D">
    <w:pPr>
      <w:pStyle w:val="a4"/>
      <w:jc w:val="center"/>
      <w:rPr>
        <w:rFonts w:ascii="Times New Roman" w:hAnsi="Times New Roman" w:cs="Times New Roman"/>
        <w:sz w:val="26"/>
        <w:szCs w:val="26"/>
      </w:rPr>
    </w:pPr>
  </w:p>
  <w:p w:rsidR="00FF5A5D" w:rsidRDefault="00FF5A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95D"/>
    <w:multiLevelType w:val="hybridMultilevel"/>
    <w:tmpl w:val="F9DAD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B418A"/>
    <w:multiLevelType w:val="hybridMultilevel"/>
    <w:tmpl w:val="0950A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96E9F"/>
    <w:multiLevelType w:val="hybridMultilevel"/>
    <w:tmpl w:val="C3D69030"/>
    <w:lvl w:ilvl="0" w:tplc="0419000B">
      <w:start w:val="1"/>
      <w:numFmt w:val="bullet"/>
      <w:lvlText w:val="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7D2F6D"/>
    <w:multiLevelType w:val="hybridMultilevel"/>
    <w:tmpl w:val="6DC0B9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0F3D7F"/>
    <w:multiLevelType w:val="hybridMultilevel"/>
    <w:tmpl w:val="AA089D5E"/>
    <w:lvl w:ilvl="0" w:tplc="848EB8F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9C5BF6"/>
    <w:multiLevelType w:val="hybridMultilevel"/>
    <w:tmpl w:val="5CD85FFC"/>
    <w:lvl w:ilvl="0" w:tplc="041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74B2216C"/>
    <w:multiLevelType w:val="hybridMultilevel"/>
    <w:tmpl w:val="645A3AB2"/>
    <w:lvl w:ilvl="0" w:tplc="0B6A1C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E36D5"/>
    <w:multiLevelType w:val="hybridMultilevel"/>
    <w:tmpl w:val="F2BA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53F"/>
    <w:rsid w:val="0001075D"/>
    <w:rsid w:val="00011120"/>
    <w:rsid w:val="00164799"/>
    <w:rsid w:val="0018609C"/>
    <w:rsid w:val="001E2068"/>
    <w:rsid w:val="00204873"/>
    <w:rsid w:val="00207D3B"/>
    <w:rsid w:val="00233D8E"/>
    <w:rsid w:val="00240B36"/>
    <w:rsid w:val="00285EA5"/>
    <w:rsid w:val="00394E48"/>
    <w:rsid w:val="00440313"/>
    <w:rsid w:val="00442069"/>
    <w:rsid w:val="004C6D86"/>
    <w:rsid w:val="004E4E7D"/>
    <w:rsid w:val="0054245B"/>
    <w:rsid w:val="00573B2D"/>
    <w:rsid w:val="00627CA0"/>
    <w:rsid w:val="006C49B9"/>
    <w:rsid w:val="006D1871"/>
    <w:rsid w:val="006E72E8"/>
    <w:rsid w:val="007D6B7E"/>
    <w:rsid w:val="009435E7"/>
    <w:rsid w:val="009A08AF"/>
    <w:rsid w:val="00A5780D"/>
    <w:rsid w:val="00AC4A68"/>
    <w:rsid w:val="00B460DB"/>
    <w:rsid w:val="00BC20DE"/>
    <w:rsid w:val="00C2337A"/>
    <w:rsid w:val="00C6753F"/>
    <w:rsid w:val="00CE7291"/>
    <w:rsid w:val="00E0700A"/>
    <w:rsid w:val="00E337DF"/>
    <w:rsid w:val="00EF13B9"/>
    <w:rsid w:val="00F4100E"/>
    <w:rsid w:val="00FF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7"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3F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7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53F"/>
  </w:style>
  <w:style w:type="paragraph" w:styleId="a6">
    <w:name w:val="footer"/>
    <w:basedOn w:val="a"/>
    <w:link w:val="a7"/>
    <w:uiPriority w:val="99"/>
    <w:unhideWhenUsed/>
    <w:rsid w:val="00C67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53F"/>
  </w:style>
  <w:style w:type="paragraph" w:customStyle="1" w:styleId="formattext">
    <w:name w:val="formattext"/>
    <w:basedOn w:val="a"/>
    <w:rsid w:val="00C6753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6753F"/>
  </w:style>
  <w:style w:type="paragraph" w:customStyle="1" w:styleId="ConsPlusNormal">
    <w:name w:val="ConsPlusNormal"/>
    <w:rsid w:val="00C6753F"/>
    <w:pPr>
      <w:widowControl w:val="0"/>
      <w:suppressAutoHyphens/>
      <w:autoSpaceDE w:val="0"/>
      <w:autoSpaceDN w:val="0"/>
      <w:spacing w:line="240" w:lineRule="auto"/>
      <w:ind w:left="0" w:right="0"/>
      <w:jc w:val="left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C6753F"/>
    <w:pPr>
      <w:suppressAutoHyphens/>
      <w:autoSpaceDN w:val="0"/>
      <w:spacing w:line="240" w:lineRule="auto"/>
      <w:ind w:left="0" w:right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C6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5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675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C6753F"/>
    <w:pPr>
      <w:spacing w:after="120" w:line="259" w:lineRule="auto"/>
    </w:pPr>
  </w:style>
  <w:style w:type="character" w:customStyle="1" w:styleId="ac">
    <w:name w:val="Основной текст Знак"/>
    <w:basedOn w:val="a0"/>
    <w:link w:val="ab"/>
    <w:uiPriority w:val="99"/>
    <w:rsid w:val="00C6753F"/>
  </w:style>
  <w:style w:type="paragraph" w:styleId="ad">
    <w:name w:val="No Spacing"/>
    <w:qFormat/>
    <w:rsid w:val="00C6753F"/>
    <w:pPr>
      <w:suppressAutoHyphens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Hyperlink"/>
    <w:basedOn w:val="a0"/>
    <w:rsid w:val="00C6753F"/>
    <w:rPr>
      <w:color w:val="0000FF"/>
      <w:u w:val="single"/>
    </w:rPr>
  </w:style>
  <w:style w:type="paragraph" w:customStyle="1" w:styleId="s1">
    <w:name w:val="s_1"/>
    <w:basedOn w:val="a"/>
    <w:rsid w:val="00C6753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6753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903&amp;dst=6894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5903&amp;dst=3764" TargetMode="External"/><Relationship Id="rId12" Type="http://schemas.openxmlformats.org/officeDocument/2006/relationships/hyperlink" Target="https://login.consultant.ru/link/?req=doc&amp;base=LAW&amp;n=5059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69&amp;n=227730&amp;dst=1003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505903&amp;dst=3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5903&amp;dst=706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4856</Words>
  <Characters>27681</Characters>
  <Application>Microsoft Office Word</Application>
  <DocSecurity>4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Быструшкина К.А.</cp:lastModifiedBy>
  <cp:revision>2</cp:revision>
  <dcterms:created xsi:type="dcterms:W3CDTF">2025-06-10T04:14:00Z</dcterms:created>
  <dcterms:modified xsi:type="dcterms:W3CDTF">2025-06-10T04:14:00Z</dcterms:modified>
</cp:coreProperties>
</file>